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E8372" w14:textId="30CE7A08" w:rsidR="00DB370E" w:rsidRDefault="00DB370E" w:rsidP="00DB37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#105</w:t>
      </w:r>
      <w:r>
        <w:rPr>
          <w:b/>
          <w:i/>
          <w:noProof/>
          <w:sz w:val="28"/>
        </w:rPr>
        <w:tab/>
        <w:t>R4-221</w:t>
      </w:r>
      <w:r w:rsidR="006508B1">
        <w:rPr>
          <w:b/>
          <w:i/>
          <w:noProof/>
          <w:sz w:val="28"/>
        </w:rPr>
        <w:t>8501</w:t>
      </w:r>
    </w:p>
    <w:p w14:paraId="7D956A60" w14:textId="77777777" w:rsidR="00DB370E" w:rsidRDefault="00DB370E" w:rsidP="00DB37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135123A6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0D25EF">
        <w:rPr>
          <w:lang w:val="en-US"/>
        </w:rPr>
        <w:t xml:space="preserve">NTN </w:t>
      </w:r>
      <w:r w:rsidR="00072D27">
        <w:rPr>
          <w:lang w:val="en-US"/>
        </w:rPr>
        <w:t xml:space="preserve">FR1 </w:t>
      </w:r>
      <w:r w:rsidR="00E91115">
        <w:rPr>
          <w:lang w:val="en-US"/>
        </w:rPr>
        <w:t>open issues</w:t>
      </w:r>
    </w:p>
    <w:p w14:paraId="38171D17" w14:textId="4494FB47" w:rsidR="00744830" w:rsidRPr="006508B1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6508B1">
        <w:rPr>
          <w:lang w:val="en-US"/>
        </w:rPr>
        <w:t>6.2.1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E4A0297" w14:textId="5EA0DFF5" w:rsidR="004C4B0F" w:rsidRDefault="004C4B0F" w:rsidP="004C4B0F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C4054A">
        <w:rPr>
          <w:rFonts w:eastAsia="MS Mincho"/>
          <w:b/>
          <w:bCs/>
          <w:lang w:val="en-US" w:eastAsia="ja-JP"/>
        </w:rPr>
        <w:t>Error! Reference source not found.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 xml:space="preserve">been revised in last RAN#94-e meeting </w:t>
      </w:r>
      <w:r w:rsidRPr="006D00A4">
        <w:rPr>
          <w:rFonts w:eastAsia="MS Mincho"/>
          <w:lang w:val="en-US" w:eastAsia="ja-JP"/>
        </w:rPr>
        <w:fldChar w:fldCharType="begin"/>
      </w:r>
      <w:r w:rsidRPr="006D00A4">
        <w:rPr>
          <w:rFonts w:eastAsia="MS Mincho"/>
          <w:lang w:val="en-US" w:eastAsia="ja-JP"/>
        </w:rPr>
        <w:instrText xml:space="preserve"> REF _Ref61295180 \r \h  \* MERGEFORMAT </w:instrText>
      </w:r>
      <w:r w:rsidRPr="006D00A4">
        <w:rPr>
          <w:rFonts w:eastAsia="MS Mincho"/>
          <w:lang w:val="en-US" w:eastAsia="ja-JP"/>
        </w:rPr>
      </w:r>
      <w:r w:rsidRPr="006D00A4">
        <w:rPr>
          <w:rFonts w:eastAsia="MS Mincho"/>
          <w:lang w:val="en-US" w:eastAsia="ja-JP"/>
        </w:rPr>
        <w:fldChar w:fldCharType="separate"/>
      </w:r>
      <w:r w:rsidR="00C4054A">
        <w:rPr>
          <w:rFonts w:eastAsia="MS Mincho"/>
          <w:lang w:val="en-US" w:eastAsia="ja-JP"/>
        </w:rPr>
        <w:t>[2]</w:t>
      </w:r>
      <w:r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205439C3" w14:textId="4AF36675" w:rsidR="00A106D7" w:rsidRPr="00A90D77" w:rsidRDefault="00A106D7" w:rsidP="00A106D7">
      <w:pPr>
        <w:rPr>
          <w:lang w:val="en-US" w:eastAsia="zh-CN"/>
        </w:rPr>
      </w:pPr>
      <w:r>
        <w:rPr>
          <w:lang w:val="en-GB" w:eastAsia="zh-CN"/>
        </w:rPr>
        <w:t xml:space="preserve">In last RAN4#104-bis-e meeting, RAN4 had further discussion on the usage of </w:t>
      </w:r>
      <w:r>
        <w:t>Δf</w:t>
      </w:r>
      <w:r w:rsidRPr="00573F5F">
        <w:rPr>
          <w:vertAlign w:val="subscript"/>
        </w:rPr>
        <w:t>OBUE</w:t>
      </w:r>
      <w:r>
        <w:rPr>
          <w:vertAlign w:val="subscript"/>
          <w:lang w:val="en-US"/>
        </w:rPr>
        <w:t xml:space="preserve"> </w:t>
      </w:r>
      <w:r w:rsidRPr="00A90D77">
        <w:rPr>
          <w:lang w:val="en-US"/>
        </w:rPr>
        <w:t xml:space="preserve">and </w:t>
      </w:r>
      <w:r>
        <w:rPr>
          <w:lang w:val="en-US"/>
        </w:rPr>
        <w:t>proposal to update current OBUE requirement. The discussion w</w:t>
      </w:r>
      <w:r w:rsidR="00D33CC1">
        <w:rPr>
          <w:lang w:val="en-US"/>
        </w:rPr>
        <w:t>as</w:t>
      </w:r>
      <w:r>
        <w:rPr>
          <w:lang w:val="en-US"/>
        </w:rPr>
        <w:t xml:space="preserve"> not conclusive and a Way Forward </w:t>
      </w:r>
      <w:r w:rsidR="00C05A50">
        <w:rPr>
          <w:lang w:val="en-US"/>
        </w:rPr>
        <w:fldChar w:fldCharType="begin"/>
      </w:r>
      <w:r w:rsidR="00C05A50">
        <w:rPr>
          <w:lang w:val="en-US"/>
        </w:rPr>
        <w:instrText xml:space="preserve"> REF _Ref115427644 \r \h </w:instrText>
      </w:r>
      <w:r w:rsidR="00C05A50">
        <w:rPr>
          <w:lang w:val="en-US"/>
        </w:rPr>
      </w:r>
      <w:r w:rsidR="00C05A50">
        <w:rPr>
          <w:lang w:val="en-US"/>
        </w:rPr>
        <w:fldChar w:fldCharType="separate"/>
      </w:r>
      <w:r w:rsidR="00C4054A">
        <w:rPr>
          <w:lang w:val="en-US"/>
        </w:rPr>
        <w:t>[5]</w:t>
      </w:r>
      <w:r w:rsidR="00C05A50">
        <w:rPr>
          <w:lang w:val="en-US"/>
        </w:rPr>
        <w:fldChar w:fldCharType="end"/>
      </w:r>
      <w:r w:rsidR="00BD624B">
        <w:rPr>
          <w:lang w:val="en-US"/>
        </w:rPr>
        <w:t xml:space="preserve"> </w:t>
      </w:r>
      <w:r>
        <w:rPr>
          <w:lang w:val="en-US"/>
        </w:rPr>
        <w:t xml:space="preserve">has captured the different options and views. </w:t>
      </w:r>
    </w:p>
    <w:p w14:paraId="397FE769" w14:textId="0B56FCC5" w:rsidR="002474FE" w:rsidRDefault="002474FE" w:rsidP="004C4B0F">
      <w:pPr>
        <w:rPr>
          <w:rFonts w:ascii="Segoe UI" w:hAnsi="Segoe UI" w:cs="Segoe UI"/>
          <w:sz w:val="18"/>
          <w:szCs w:val="18"/>
        </w:rPr>
      </w:pPr>
      <w:r>
        <w:rPr>
          <w:rFonts w:eastAsia="MS Mincho"/>
          <w:lang w:val="en-US" w:eastAsia="ja-JP"/>
        </w:rPr>
        <w:t>This contribution is further discussing this aspect.</w:t>
      </w:r>
    </w:p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4353D5B" w14:textId="03139563" w:rsidR="00A74243" w:rsidRDefault="00A74243" w:rsidP="00443481">
      <w:pPr>
        <w:pStyle w:val="Heading2"/>
        <w:rPr>
          <w:lang w:eastAsia="zh-CN"/>
        </w:rPr>
      </w:pPr>
      <w:r>
        <w:rPr>
          <w:lang w:eastAsia="zh-CN"/>
        </w:rPr>
        <w:t>ITU SM</w:t>
      </w:r>
      <w:r w:rsidR="00931AB4">
        <w:rPr>
          <w:lang w:eastAsia="zh-CN"/>
        </w:rPr>
        <w:t>.1541-6</w:t>
      </w:r>
    </w:p>
    <w:p w14:paraId="2156AC8A" w14:textId="4EE64E18" w:rsidR="00931AB4" w:rsidRDefault="00E75280" w:rsidP="00931AB4">
      <w:pPr>
        <w:rPr>
          <w:lang w:val="en-GB" w:eastAsia="zh-CN"/>
        </w:rPr>
      </w:pPr>
      <w:r>
        <w:rPr>
          <w:lang w:val="en-GB" w:eastAsia="zh-CN"/>
        </w:rPr>
        <w:t xml:space="preserve">When RAN4 specified SAN OBUE requirement, RAN4 agreed to </w:t>
      </w:r>
      <w:r w:rsidR="00D03C92">
        <w:rPr>
          <w:lang w:val="en-GB" w:eastAsia="zh-CN"/>
        </w:rPr>
        <w:t xml:space="preserve">follow </w:t>
      </w:r>
      <w:r w:rsidR="008C5C5C">
        <w:rPr>
          <w:lang w:val="en-GB" w:eastAsia="zh-CN"/>
        </w:rPr>
        <w:t>ITU-R SM.1541-6 OoB mask requirements</w:t>
      </w:r>
      <w:r w:rsidR="00A75590">
        <w:rPr>
          <w:lang w:val="en-GB" w:eastAsia="zh-CN"/>
        </w:rPr>
        <w:t xml:space="preserve">. </w:t>
      </w:r>
    </w:p>
    <w:p w14:paraId="744EDA8A" w14:textId="52869BD7" w:rsidR="00466278" w:rsidRDefault="00466278" w:rsidP="00931AB4">
      <w:pPr>
        <w:rPr>
          <w:lang w:val="en-GB" w:eastAsia="zh-CN"/>
        </w:rPr>
      </w:pPr>
      <w:r>
        <w:rPr>
          <w:lang w:val="en-GB" w:eastAsia="zh-CN"/>
        </w:rPr>
        <w:t xml:space="preserve">According to SM 1541-6, the </w:t>
      </w:r>
      <w:r w:rsidR="00F4421C">
        <w:rPr>
          <w:lang w:val="en-GB" w:eastAsia="zh-CN"/>
        </w:rPr>
        <w:t xml:space="preserve">spurious </w:t>
      </w:r>
      <w:r>
        <w:rPr>
          <w:lang w:val="en-GB" w:eastAsia="zh-CN"/>
        </w:rPr>
        <w:t xml:space="preserve">boundary </w:t>
      </w:r>
      <w:r w:rsidR="00F4421C">
        <w:rPr>
          <w:lang w:val="en-GB" w:eastAsia="zh-CN"/>
        </w:rPr>
        <w:t xml:space="preserve">is at 200% </w:t>
      </w:r>
      <w:r w:rsidR="00F87EC8">
        <w:rPr>
          <w:lang w:val="en-GB" w:eastAsia="zh-CN"/>
        </w:rPr>
        <w:t>of the necessary bandwidth from the edge of the total assigned band</w:t>
      </w:r>
      <w:r w:rsidR="00020588">
        <w:rPr>
          <w:lang w:val="en-GB" w:eastAsia="zh-CN"/>
        </w:rPr>
        <w:t>, as shown in</w:t>
      </w:r>
      <w:r w:rsidR="002746B8">
        <w:rPr>
          <w:lang w:val="en-GB" w:eastAsia="zh-CN"/>
        </w:rPr>
        <w:t xml:space="preserve"> </w:t>
      </w:r>
      <w:r w:rsidR="002746B8">
        <w:rPr>
          <w:lang w:val="en-GB" w:eastAsia="zh-CN"/>
        </w:rPr>
        <w:fldChar w:fldCharType="begin"/>
      </w:r>
      <w:r w:rsidR="002746B8">
        <w:rPr>
          <w:lang w:val="en-GB" w:eastAsia="zh-CN"/>
        </w:rPr>
        <w:instrText xml:space="preserve"> REF _Ref118406328 \h </w:instrText>
      </w:r>
      <w:r w:rsidR="002746B8">
        <w:rPr>
          <w:lang w:val="en-GB" w:eastAsia="zh-CN"/>
        </w:rPr>
      </w:r>
      <w:r w:rsidR="002746B8">
        <w:rPr>
          <w:lang w:val="en-GB" w:eastAsia="zh-CN"/>
        </w:rPr>
        <w:fldChar w:fldCharType="separate"/>
      </w:r>
      <w:r w:rsidR="00C4054A">
        <w:t xml:space="preserve">Figure </w:t>
      </w:r>
      <w:r w:rsidR="00C4054A">
        <w:rPr>
          <w:noProof/>
        </w:rPr>
        <w:t>3</w:t>
      </w:r>
      <w:r w:rsidR="002746B8">
        <w:rPr>
          <w:lang w:val="en-GB" w:eastAsia="zh-CN"/>
        </w:rPr>
        <w:fldChar w:fldCharType="end"/>
      </w:r>
      <w:r w:rsidR="00020588">
        <w:rPr>
          <w:lang w:val="en-GB" w:eastAsia="zh-CN"/>
        </w:rPr>
        <w:t>:</w:t>
      </w:r>
    </w:p>
    <w:p w14:paraId="52187D56" w14:textId="77777777" w:rsidR="002746B8" w:rsidRDefault="00F35681" w:rsidP="002746B8">
      <w:pPr>
        <w:keepNext/>
        <w:ind w:left="1440"/>
      </w:pPr>
      <w:r>
        <w:rPr>
          <w:noProof/>
        </w:rPr>
        <w:drawing>
          <wp:inline distT="0" distB="0" distL="0" distR="0" wp14:anchorId="06EDB137" wp14:editId="67B43B62">
            <wp:extent cx="3738067" cy="2789332"/>
            <wp:effectExtent l="0" t="0" r="0" b="0"/>
            <wp:docPr id="49" name="图片 3" descr="C:\Users\z00471447\AppData\Roaming\eSpace_Desktop\UserData\z00471447\imagefiles\2E5447CA-F239-4E3B-B8C8-00D8DFF5BC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471447\AppData\Roaming\eSpace_Desktop\UserData\z00471447\imagefiles\2E5447CA-F239-4E3B-B8C8-00D8DFF5BC4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12"/>
                    <a:stretch/>
                  </pic:blipFill>
                  <pic:spPr bwMode="auto">
                    <a:xfrm>
                      <a:off x="0" y="0"/>
                      <a:ext cx="3776577" cy="2818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6E62BF" w14:textId="214C1009" w:rsidR="00020588" w:rsidRDefault="002746B8" w:rsidP="002746B8">
      <w:pPr>
        <w:pStyle w:val="Caption"/>
        <w:ind w:left="2160" w:firstLine="720"/>
        <w:rPr>
          <w:lang w:val="en-GB" w:eastAsia="zh-CN"/>
        </w:rPr>
      </w:pPr>
      <w:r>
        <w:t xml:space="preserve">Figure </w:t>
      </w:r>
      <w:r w:rsidR="002E049E">
        <w:fldChar w:fldCharType="begin"/>
      </w:r>
      <w:r w:rsidR="002E049E">
        <w:instrText xml:space="preserve"> SEQ Figure \* ARABIC </w:instrText>
      </w:r>
      <w:r w:rsidR="002E049E">
        <w:fldChar w:fldCharType="separate"/>
      </w:r>
      <w:r w:rsidR="00C4054A">
        <w:rPr>
          <w:noProof/>
        </w:rPr>
        <w:t>1</w:t>
      </w:r>
      <w:r w:rsidR="002E049E">
        <w:rPr>
          <w:noProof/>
        </w:rPr>
        <w:fldChar w:fldCharType="end"/>
      </w:r>
      <w:r>
        <w:rPr>
          <w:lang w:val="en-US"/>
        </w:rPr>
        <w:t>: SM.1541 - Example of OoB mask</w:t>
      </w:r>
    </w:p>
    <w:p w14:paraId="7162211B" w14:textId="77777777" w:rsidR="00E6511D" w:rsidRDefault="00020588" w:rsidP="00E6511D">
      <w:pPr>
        <w:rPr>
          <w:lang w:val="en-US" w:eastAsia="zh-CN"/>
        </w:rPr>
      </w:pPr>
      <w:r>
        <w:rPr>
          <w:lang w:eastAsia="zh-CN"/>
        </w:rPr>
        <w:t xml:space="preserve">with </w:t>
      </w:r>
      <w:r w:rsidR="00E6511D">
        <w:rPr>
          <w:lang w:eastAsia="zh-CN"/>
        </w:rPr>
        <w:t>the following definition</w:t>
      </w:r>
      <w:r w:rsidR="00E6511D">
        <w:rPr>
          <w:lang w:val="en-US" w:eastAsia="zh-CN"/>
        </w:rPr>
        <w:t>:</w:t>
      </w:r>
    </w:p>
    <w:p w14:paraId="22F7B3A7" w14:textId="77777777" w:rsidR="001A40AB" w:rsidRDefault="00020588" w:rsidP="001A40AB">
      <w:pPr>
        <w:pStyle w:val="ListParagraph"/>
        <w:numPr>
          <w:ilvl w:val="0"/>
          <w:numId w:val="47"/>
        </w:numPr>
        <w:rPr>
          <w:color w:val="000000"/>
          <w:lang w:val="en-US"/>
        </w:rPr>
      </w:pPr>
      <w:r w:rsidRPr="001A40AB">
        <w:rPr>
          <w:lang w:val="en-GB" w:eastAsia="zh-CN"/>
        </w:rPr>
        <w:lastRenderedPageBreak/>
        <w:t xml:space="preserve"> </w:t>
      </w:r>
      <w:r w:rsidRPr="001A40AB">
        <w:rPr>
          <w:lang w:val="en-US"/>
        </w:rPr>
        <w:t>Total assigned band</w:t>
      </w:r>
      <w:r w:rsidR="00E6511D" w:rsidRPr="001A40AB">
        <w:rPr>
          <w:lang w:val="en-US"/>
        </w:rPr>
        <w:t xml:space="preserve">: </w:t>
      </w:r>
      <w:r w:rsidRPr="001A40AB">
        <w:rPr>
          <w:lang w:val="en-US"/>
        </w:rPr>
        <w:t xml:space="preserve">Sum of contiguous assigned bands of a system </w:t>
      </w:r>
      <w:r w:rsidRPr="001A40AB">
        <w:rPr>
          <w:color w:val="000000"/>
          <w:lang w:val="en-US"/>
        </w:rPr>
        <w:t>consistent with the RR Appendix</w:t>
      </w:r>
      <w:r w:rsidRPr="001A40AB">
        <w:rPr>
          <w:bCs/>
          <w:color w:val="000000"/>
          <w:lang w:val="en-US"/>
        </w:rPr>
        <w:t> 4</w:t>
      </w:r>
      <w:r w:rsidRPr="001A40AB">
        <w:rPr>
          <w:color w:val="000000"/>
          <w:lang w:val="en-US"/>
        </w:rPr>
        <w:t xml:space="preserve"> data provided to the BR and as authorized by an administration.</w:t>
      </w:r>
    </w:p>
    <w:p w14:paraId="59A49B25" w14:textId="6401DE59" w:rsidR="001A40AB" w:rsidRPr="001A40AB" w:rsidRDefault="001A40AB" w:rsidP="001A40AB">
      <w:pPr>
        <w:pStyle w:val="ListParagraph"/>
        <w:numPr>
          <w:ilvl w:val="0"/>
          <w:numId w:val="47"/>
        </w:numPr>
        <w:rPr>
          <w:lang w:val="en-US"/>
        </w:rPr>
      </w:pPr>
      <w:r w:rsidRPr="001A40AB">
        <w:rPr>
          <w:lang w:val="en-US"/>
        </w:rPr>
        <w:t>Total assigned bandwidth: The width of the total assigned band</w:t>
      </w:r>
      <w:r w:rsidR="00637A7A">
        <w:rPr>
          <w:lang w:val="en-US"/>
        </w:rPr>
        <w:t>.</w:t>
      </w:r>
    </w:p>
    <w:p w14:paraId="780F8172" w14:textId="19B49890" w:rsidR="00B5331C" w:rsidRPr="001A40AB" w:rsidRDefault="00B5331C" w:rsidP="001A40AB">
      <w:pPr>
        <w:pStyle w:val="ListParagraph"/>
        <w:numPr>
          <w:ilvl w:val="0"/>
          <w:numId w:val="47"/>
        </w:numPr>
        <w:rPr>
          <w:lang w:val="en-US"/>
        </w:rPr>
      </w:pPr>
      <w:r w:rsidRPr="001A40AB">
        <w:rPr>
          <w:lang w:val="en-GB" w:eastAsia="zh-CN"/>
        </w:rPr>
        <w:t xml:space="preserve">Necessary bandwidth: </w:t>
      </w:r>
      <w:r w:rsidRPr="001A40AB">
        <w:rPr>
          <w:lang w:val="en-US" w:eastAsia="zh-CN"/>
        </w:rPr>
        <w:t xml:space="preserve">For a given </w:t>
      </w:r>
      <w:r w:rsidRPr="001A40AB">
        <w:rPr>
          <w:i/>
          <w:iCs/>
          <w:lang w:val="en-US" w:eastAsia="zh-CN"/>
        </w:rPr>
        <w:t>class of emission</w:t>
      </w:r>
      <w:r w:rsidRPr="001A40AB">
        <w:rPr>
          <w:lang w:val="en-US" w:eastAsia="zh-CN"/>
        </w:rPr>
        <w:t>, the width of the frequency band which is just sufficient to ensure the transmission of information at the rate and with the quality required under specified conditions.</w:t>
      </w:r>
    </w:p>
    <w:p w14:paraId="6469952D" w14:textId="0578CCF5" w:rsidR="000B72CB" w:rsidRDefault="005C04F2" w:rsidP="00931AB4">
      <w:pPr>
        <w:rPr>
          <w:lang w:val="en-GB" w:eastAsia="zh-CN"/>
        </w:rPr>
      </w:pPr>
      <w:r>
        <w:rPr>
          <w:lang w:val="en-GB" w:eastAsia="zh-CN"/>
        </w:rPr>
        <w:t>In the SM</w:t>
      </w:r>
      <w:r w:rsidR="002746B8">
        <w:rPr>
          <w:lang w:val="en-GB" w:eastAsia="zh-CN"/>
        </w:rPr>
        <w:t>.</w:t>
      </w:r>
      <w:r>
        <w:rPr>
          <w:lang w:val="en-GB" w:eastAsia="zh-CN"/>
        </w:rPr>
        <w:t>154</w:t>
      </w:r>
      <w:r w:rsidR="002746B8">
        <w:rPr>
          <w:lang w:val="en-GB" w:eastAsia="zh-CN"/>
        </w:rPr>
        <w:t>1</w:t>
      </w:r>
      <w:r>
        <w:rPr>
          <w:lang w:val="en-GB" w:eastAsia="zh-CN"/>
        </w:rPr>
        <w:t>-6</w:t>
      </w:r>
      <w:r w:rsidR="00877F96">
        <w:rPr>
          <w:lang w:val="en-GB" w:eastAsia="zh-CN"/>
        </w:rPr>
        <w:t>’s</w:t>
      </w:r>
      <w:r>
        <w:rPr>
          <w:lang w:val="en-GB" w:eastAsia="zh-CN"/>
        </w:rPr>
        <w:t xml:space="preserve"> context</w:t>
      </w:r>
      <w:r w:rsidR="00877F96">
        <w:rPr>
          <w:lang w:val="en-GB" w:eastAsia="zh-CN"/>
        </w:rPr>
        <w:t>,</w:t>
      </w:r>
      <w:r>
        <w:rPr>
          <w:lang w:val="en-GB" w:eastAsia="zh-CN"/>
        </w:rPr>
        <w:t xml:space="preserve"> the </w:t>
      </w:r>
      <w:r w:rsidR="00877F96">
        <w:rPr>
          <w:lang w:val="en-GB" w:eastAsia="zh-CN"/>
        </w:rPr>
        <w:t>total assigned band doesn’t correspond to the 3GPP band definition</w:t>
      </w:r>
      <w:r w:rsidR="00272C24">
        <w:rPr>
          <w:lang w:val="en-GB" w:eastAsia="zh-CN"/>
        </w:rPr>
        <w:t xml:space="preserve">, but </w:t>
      </w:r>
      <w:r w:rsidR="00F04AAA">
        <w:rPr>
          <w:lang w:val="en-GB" w:eastAsia="zh-CN"/>
        </w:rPr>
        <w:t xml:space="preserve">to </w:t>
      </w:r>
      <w:r w:rsidR="00272C24">
        <w:rPr>
          <w:lang w:val="en-GB" w:eastAsia="zh-CN"/>
        </w:rPr>
        <w:t xml:space="preserve">the </w:t>
      </w:r>
      <w:r w:rsidR="00361CCD">
        <w:rPr>
          <w:lang w:val="en-GB" w:eastAsia="zh-CN"/>
        </w:rPr>
        <w:t>aggregated</w:t>
      </w:r>
      <w:r w:rsidR="00272C24">
        <w:rPr>
          <w:lang w:val="en-GB" w:eastAsia="zh-CN"/>
        </w:rPr>
        <w:t xml:space="preserve"> </w:t>
      </w:r>
      <w:r w:rsidR="00F04AAA">
        <w:rPr>
          <w:lang w:val="en-GB" w:eastAsia="zh-CN"/>
        </w:rPr>
        <w:t xml:space="preserve">sum of </w:t>
      </w:r>
      <w:r w:rsidR="00272C24">
        <w:rPr>
          <w:lang w:val="en-GB" w:eastAsia="zh-CN"/>
        </w:rPr>
        <w:t xml:space="preserve">channel </w:t>
      </w:r>
      <w:r w:rsidR="00361CCD">
        <w:rPr>
          <w:lang w:val="en-GB" w:eastAsia="zh-CN"/>
        </w:rPr>
        <w:t xml:space="preserve">bandwidths </w:t>
      </w:r>
      <w:r w:rsidR="00F04AAA">
        <w:rPr>
          <w:lang w:val="en-GB" w:eastAsia="zh-CN"/>
        </w:rPr>
        <w:t xml:space="preserve">when several SAN carriers are operated (or to one </w:t>
      </w:r>
      <w:r w:rsidR="006C5FBC">
        <w:rPr>
          <w:lang w:val="en-GB" w:eastAsia="zh-CN"/>
        </w:rPr>
        <w:t>SAN channel bandwidth when there is only one carrier operated)</w:t>
      </w:r>
      <w:r w:rsidR="00272C24">
        <w:rPr>
          <w:lang w:val="en-GB" w:eastAsia="zh-CN"/>
        </w:rPr>
        <w:t>. Indeed, as</w:t>
      </w:r>
      <w:r w:rsidR="000B72CB">
        <w:rPr>
          <w:lang w:val="en-GB" w:eastAsia="zh-CN"/>
        </w:rPr>
        <w:t xml:space="preserve"> illustrated on figure 8 of SM</w:t>
      </w:r>
      <w:r w:rsidR="002746B8">
        <w:rPr>
          <w:lang w:val="en-GB" w:eastAsia="zh-CN"/>
        </w:rPr>
        <w:t>.</w:t>
      </w:r>
      <w:r w:rsidR="000B72CB">
        <w:rPr>
          <w:lang w:val="en-GB" w:eastAsia="zh-CN"/>
        </w:rPr>
        <w:t>154</w:t>
      </w:r>
      <w:r w:rsidR="002746B8">
        <w:rPr>
          <w:lang w:val="en-GB" w:eastAsia="zh-CN"/>
        </w:rPr>
        <w:t>1</w:t>
      </w:r>
      <w:r w:rsidR="000B72CB">
        <w:rPr>
          <w:lang w:val="en-GB" w:eastAsia="zh-CN"/>
        </w:rPr>
        <w:t>-</w:t>
      </w:r>
      <w:r>
        <w:rPr>
          <w:lang w:val="en-GB" w:eastAsia="zh-CN"/>
        </w:rPr>
        <w:t>6</w:t>
      </w:r>
      <w:r w:rsidR="000B72CB">
        <w:rPr>
          <w:lang w:val="en-GB" w:eastAsia="zh-CN"/>
        </w:rPr>
        <w:t xml:space="preserve"> </w:t>
      </w:r>
      <w:r w:rsidR="002746B8">
        <w:rPr>
          <w:lang w:val="en-GB" w:eastAsia="zh-CN"/>
        </w:rPr>
        <w:t>(</w:t>
      </w:r>
      <w:r w:rsidR="002746B8">
        <w:rPr>
          <w:lang w:val="en-GB" w:eastAsia="zh-CN"/>
        </w:rPr>
        <w:fldChar w:fldCharType="begin"/>
      </w:r>
      <w:r w:rsidR="002746B8">
        <w:rPr>
          <w:lang w:val="en-GB" w:eastAsia="zh-CN"/>
        </w:rPr>
        <w:instrText xml:space="preserve"> REF _Ref118406520 \h </w:instrText>
      </w:r>
      <w:r w:rsidR="002746B8">
        <w:rPr>
          <w:lang w:val="en-GB" w:eastAsia="zh-CN"/>
        </w:rPr>
      </w:r>
      <w:r w:rsidR="002746B8">
        <w:rPr>
          <w:lang w:val="en-GB" w:eastAsia="zh-CN"/>
        </w:rPr>
        <w:fldChar w:fldCharType="separate"/>
      </w:r>
      <w:r w:rsidR="00C4054A">
        <w:t xml:space="preserve">Figure </w:t>
      </w:r>
      <w:r w:rsidR="00C4054A">
        <w:rPr>
          <w:noProof/>
        </w:rPr>
        <w:t>2</w:t>
      </w:r>
      <w:r w:rsidR="002746B8">
        <w:rPr>
          <w:lang w:val="en-GB" w:eastAsia="zh-CN"/>
        </w:rPr>
        <w:fldChar w:fldCharType="end"/>
      </w:r>
      <w:r w:rsidR="002746B8">
        <w:rPr>
          <w:lang w:val="en-GB" w:eastAsia="zh-CN"/>
        </w:rPr>
        <w:t xml:space="preserve">) </w:t>
      </w:r>
      <w:r w:rsidR="000B72CB">
        <w:rPr>
          <w:lang w:val="en-GB" w:eastAsia="zh-CN"/>
        </w:rPr>
        <w:t xml:space="preserve">for multicarrier </w:t>
      </w:r>
      <w:r w:rsidR="00697E05">
        <w:rPr>
          <w:lang w:val="en-GB" w:eastAsia="zh-CN"/>
        </w:rPr>
        <w:t xml:space="preserve">operations, the total assigned bandwidth would correspond to the </w:t>
      </w:r>
      <w:r w:rsidR="000E6C02">
        <w:rPr>
          <w:lang w:val="en-GB" w:eastAsia="zh-CN"/>
        </w:rPr>
        <w:t xml:space="preserve">sum of </w:t>
      </w:r>
      <w:r w:rsidR="00A7637F">
        <w:rPr>
          <w:lang w:val="en-GB" w:eastAsia="zh-CN"/>
        </w:rPr>
        <w:t xml:space="preserve">the </w:t>
      </w:r>
      <w:r w:rsidR="000E6C02">
        <w:rPr>
          <w:lang w:val="en-GB" w:eastAsia="zh-CN"/>
        </w:rPr>
        <w:t xml:space="preserve">SAN channel bandwidths </w:t>
      </w:r>
      <w:r w:rsidR="00675E7B">
        <w:rPr>
          <w:lang w:val="en-GB" w:eastAsia="zh-CN"/>
        </w:rPr>
        <w:t>operating continuously</w:t>
      </w:r>
      <w:r w:rsidR="00A7637F">
        <w:rPr>
          <w:lang w:val="en-GB" w:eastAsia="zh-CN"/>
        </w:rPr>
        <w:t>.</w:t>
      </w:r>
    </w:p>
    <w:p w14:paraId="1D170590" w14:textId="77777777" w:rsidR="000B72CB" w:rsidRPr="000D4195" w:rsidRDefault="000B72CB" w:rsidP="000B72CB">
      <w:pPr>
        <w:pStyle w:val="FigureNo"/>
        <w:rPr>
          <w:lang w:val="en-US"/>
        </w:rPr>
      </w:pPr>
      <w:r w:rsidRPr="000D4195">
        <w:rPr>
          <w:lang w:val="en-US"/>
        </w:rPr>
        <w:t>FIGURE 8</w:t>
      </w:r>
    </w:p>
    <w:p w14:paraId="173D289A" w14:textId="77777777" w:rsidR="000B72CB" w:rsidRPr="000D4195" w:rsidRDefault="000B72CB" w:rsidP="000B72CB">
      <w:pPr>
        <w:pStyle w:val="Figuretitle"/>
        <w:rPr>
          <w:lang w:val="en-US"/>
        </w:rPr>
      </w:pPr>
      <w:r w:rsidRPr="000D4195">
        <w:rPr>
          <w:lang w:val="en-US"/>
        </w:rPr>
        <w:t>Multicarrier emission with 3 dB transponder bandwidth less than total assigned bandwidth</w:t>
      </w:r>
    </w:p>
    <w:p w14:paraId="5FFE82DB" w14:textId="77777777" w:rsidR="002746B8" w:rsidRDefault="000B72CB" w:rsidP="002746B8">
      <w:pPr>
        <w:pStyle w:val="Figure"/>
        <w:keepNext/>
      </w:pPr>
      <w:r>
        <w:rPr>
          <w:noProof/>
          <w:lang w:val="en-GB" w:eastAsia="en-GB"/>
        </w:rPr>
        <w:drawing>
          <wp:inline distT="0" distB="0" distL="0" distR="0" wp14:anchorId="04D96C69" wp14:editId="2420A255">
            <wp:extent cx="4876800" cy="23368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33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B53C5" w14:textId="58CCE680" w:rsidR="000B72CB" w:rsidRPr="002951C0" w:rsidRDefault="002746B8" w:rsidP="002746B8">
      <w:pPr>
        <w:pStyle w:val="Caption"/>
        <w:jc w:val="center"/>
      </w:pPr>
      <w:bookmarkStart w:id="0" w:name="_Ref118406520"/>
      <w:r>
        <w:t xml:space="preserve">Figure </w:t>
      </w:r>
      <w:r w:rsidR="002E049E">
        <w:fldChar w:fldCharType="begin"/>
      </w:r>
      <w:r w:rsidR="002E049E">
        <w:instrText xml:space="preserve"> SEQ Figure \* ARABIC </w:instrText>
      </w:r>
      <w:r w:rsidR="002E049E">
        <w:fldChar w:fldCharType="separate"/>
      </w:r>
      <w:r w:rsidR="00C4054A">
        <w:rPr>
          <w:noProof/>
        </w:rPr>
        <w:t>2</w:t>
      </w:r>
      <w:r w:rsidR="002E049E">
        <w:rPr>
          <w:noProof/>
        </w:rPr>
        <w:fldChar w:fldCharType="end"/>
      </w:r>
      <w:bookmarkEnd w:id="0"/>
      <w:r>
        <w:rPr>
          <w:lang w:val="en-US"/>
        </w:rPr>
        <w:t>: SM.1541 - figure 8</w:t>
      </w:r>
    </w:p>
    <w:p w14:paraId="078A51EC" w14:textId="77777777" w:rsidR="006A3BEA" w:rsidRPr="00931AB4" w:rsidRDefault="006A3BEA" w:rsidP="00931AB4">
      <w:pPr>
        <w:rPr>
          <w:lang w:val="en-GB" w:eastAsia="zh-CN"/>
        </w:rPr>
      </w:pPr>
    </w:p>
    <w:p w14:paraId="645592AD" w14:textId="273415CE" w:rsidR="0077355D" w:rsidRDefault="00714323" w:rsidP="00443481">
      <w:pPr>
        <w:pStyle w:val="Heading2"/>
        <w:rPr>
          <w:lang w:eastAsia="zh-CN"/>
        </w:rPr>
      </w:pPr>
      <w:r>
        <w:rPr>
          <w:lang w:eastAsia="zh-CN"/>
        </w:rPr>
        <w:t>OBUE requirement</w:t>
      </w:r>
    </w:p>
    <w:p w14:paraId="0C51A69C" w14:textId="0CF96A2F" w:rsidR="001334BA" w:rsidRDefault="00B6401D" w:rsidP="0077355D">
      <w:pPr>
        <w:rPr>
          <w:lang w:val="en-GB" w:eastAsia="zh-CN"/>
        </w:rPr>
      </w:pPr>
      <w:r>
        <w:rPr>
          <w:lang w:val="en-GB" w:eastAsia="zh-CN"/>
        </w:rPr>
        <w:t>T</w:t>
      </w:r>
      <w:r w:rsidR="00D85B56">
        <w:rPr>
          <w:lang w:val="en-GB" w:eastAsia="zh-CN"/>
        </w:rPr>
        <w:t xml:space="preserve">he </w:t>
      </w:r>
      <w:r>
        <w:rPr>
          <w:lang w:val="en-GB" w:eastAsia="zh-CN"/>
        </w:rPr>
        <w:t xml:space="preserve">applicability of the OBUE </w:t>
      </w:r>
      <w:r w:rsidR="00420D60">
        <w:rPr>
          <w:lang w:val="en-GB" w:eastAsia="zh-CN"/>
        </w:rPr>
        <w:t xml:space="preserve">and spurious </w:t>
      </w:r>
      <w:r>
        <w:rPr>
          <w:lang w:val="en-GB" w:eastAsia="zh-CN"/>
        </w:rPr>
        <w:t>requirement</w:t>
      </w:r>
      <w:r w:rsidR="00420D60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w:r w:rsidR="00420D60">
        <w:rPr>
          <w:lang w:val="en-GB" w:eastAsia="zh-CN"/>
        </w:rPr>
        <w:t>are</w:t>
      </w:r>
      <w:r>
        <w:rPr>
          <w:lang w:val="en-GB" w:eastAsia="zh-CN"/>
        </w:rPr>
        <w:t xml:space="preserve"> defined in </w:t>
      </w:r>
      <w:r w:rsidR="0071506C">
        <w:rPr>
          <w:lang w:val="en-GB" w:eastAsia="zh-CN"/>
        </w:rPr>
        <w:t>TS 38.108 v</w:t>
      </w:r>
      <w:r w:rsidR="00D85B56">
        <w:rPr>
          <w:lang w:val="en-GB" w:eastAsia="zh-CN"/>
        </w:rPr>
        <w:t>17.1.0</w:t>
      </w:r>
      <w:r>
        <w:rPr>
          <w:lang w:val="en-GB" w:eastAsia="zh-CN"/>
        </w:rPr>
        <w:t xml:space="preserve">: </w:t>
      </w:r>
    </w:p>
    <w:p w14:paraId="372F2F5E" w14:textId="576B433F" w:rsidR="00484A2F" w:rsidRDefault="00484A2F" w:rsidP="00D8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v5.0.0"/>
        </w:rPr>
      </w:pPr>
      <w:r>
        <w:rPr>
          <w:rFonts w:cs="v5.0.0"/>
        </w:rPr>
        <w:t xml:space="preserve">The Operating band unwanted emissions define all unwanted emissions in each supported downlink </w:t>
      </w:r>
      <w:r>
        <w:rPr>
          <w:rFonts w:cs="v5.0.0"/>
          <w:i/>
        </w:rPr>
        <w:t>operating band</w:t>
      </w:r>
      <w:r>
        <w:rPr>
          <w:rFonts w:cs="v5.0.0"/>
        </w:rPr>
        <w:t xml:space="preserve"> plus the frequency ranges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above and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below each band. Unwanted emissions outside of this frequency range are limited by a spurious emissions requirement.</w:t>
      </w:r>
    </w:p>
    <w:p w14:paraId="2838F19B" w14:textId="56557346" w:rsidR="00484A2F" w:rsidRDefault="00420D60" w:rsidP="00484A2F">
      <w:pPr>
        <w:rPr>
          <w:rFonts w:cs="v5.0.0"/>
        </w:rPr>
      </w:pPr>
      <w:r>
        <w:rPr>
          <w:rFonts w:cs="v5.0.0"/>
          <w:lang w:val="en-US"/>
        </w:rPr>
        <w:t>With</w:t>
      </w:r>
      <w:r w:rsidR="00A74243">
        <w:rPr>
          <w:rFonts w:cs="v5.0.0"/>
          <w:lang w:val="en-US"/>
        </w:rPr>
        <w:t>:</w:t>
      </w:r>
    </w:p>
    <w:p w14:paraId="2B999396" w14:textId="77777777" w:rsidR="00484A2F" w:rsidRDefault="00484A2F" w:rsidP="00484A2F">
      <w:pPr>
        <w:pStyle w:val="TH"/>
        <w:rPr>
          <w:i/>
        </w:rPr>
      </w:pPr>
      <w:r>
        <w:t xml:space="preserve">Table 6.6.1-1: Maximum offset of OBUE outside the downlink </w:t>
      </w:r>
      <w:r>
        <w:rPr>
          <w:i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3349"/>
        <w:gridCol w:w="1292"/>
      </w:tblGrid>
      <w:tr w:rsidR="00484A2F" w14:paraId="209EE303" w14:textId="77777777" w:rsidTr="00BA08FD">
        <w:trPr>
          <w:cantSplit/>
          <w:jc w:val="center"/>
        </w:trPr>
        <w:tc>
          <w:tcPr>
            <w:tcW w:w="1524" w:type="dxa"/>
            <w:hideMark/>
          </w:tcPr>
          <w:p w14:paraId="3DBFB7E3" w14:textId="77777777" w:rsidR="00484A2F" w:rsidRDefault="00484A2F" w:rsidP="00BA08F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349" w:type="dxa"/>
            <w:hideMark/>
          </w:tcPr>
          <w:p w14:paraId="7EFE437F" w14:textId="77777777" w:rsidR="00484A2F" w:rsidRDefault="00484A2F" w:rsidP="00BA08FD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92" w:type="dxa"/>
            <w:hideMark/>
          </w:tcPr>
          <w:p w14:paraId="7B705CA3" w14:textId="77777777" w:rsidR="00484A2F" w:rsidRDefault="00484A2F" w:rsidP="00BA08FD">
            <w:pPr>
              <w:pStyle w:val="TAH"/>
            </w:pPr>
            <w:r>
              <w:t>Δf</w:t>
            </w:r>
            <w:r>
              <w:rPr>
                <w:vertAlign w:val="subscript"/>
              </w:rPr>
              <w:t>OBUE</w:t>
            </w:r>
            <w:r>
              <w:t xml:space="preserve"> (MHz)</w:t>
            </w:r>
          </w:p>
        </w:tc>
      </w:tr>
      <w:tr w:rsidR="00484A2F" w14:paraId="6A15DB7C" w14:textId="77777777" w:rsidTr="00BA08FD">
        <w:trPr>
          <w:cantSplit/>
          <w:jc w:val="center"/>
        </w:trPr>
        <w:tc>
          <w:tcPr>
            <w:tcW w:w="1524" w:type="dxa"/>
            <w:vAlign w:val="center"/>
            <w:hideMark/>
          </w:tcPr>
          <w:p w14:paraId="0A779F11" w14:textId="77777777" w:rsidR="00484A2F" w:rsidRDefault="00484A2F" w:rsidP="00BA08FD">
            <w:pPr>
              <w:pStyle w:val="TAC"/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  <w:lang w:eastAsia="zh-CN"/>
              </w:rPr>
              <w:t xml:space="preserve"> type 1-H</w:t>
            </w:r>
          </w:p>
        </w:tc>
        <w:tc>
          <w:tcPr>
            <w:tcW w:w="3349" w:type="dxa"/>
            <w:hideMark/>
          </w:tcPr>
          <w:p w14:paraId="2A1E12C3" w14:textId="77777777" w:rsidR="00484A2F" w:rsidRDefault="00484A2F" w:rsidP="00BA08FD">
            <w:pPr>
              <w:pStyle w:val="TAC"/>
            </w:pPr>
            <w:r>
              <w:t>F</w:t>
            </w:r>
            <w:r>
              <w:rPr>
                <w:vertAlign w:val="subscript"/>
              </w:rPr>
              <w:t>DL,high</w:t>
            </w:r>
            <w:r>
              <w:t xml:space="preserve"> – F</w:t>
            </w:r>
            <w:r>
              <w:rPr>
                <w:vertAlign w:val="subscript"/>
              </w:rPr>
              <w:t>DL,low</w:t>
            </w:r>
            <w:r>
              <w:t xml:space="preserve"> &lt; 100 MHz  </w:t>
            </w:r>
          </w:p>
        </w:tc>
        <w:tc>
          <w:tcPr>
            <w:tcW w:w="1292" w:type="dxa"/>
            <w:hideMark/>
          </w:tcPr>
          <w:p w14:paraId="5EC29688" w14:textId="77777777" w:rsidR="00484A2F" w:rsidRDefault="00484A2F" w:rsidP="00BA08FD">
            <w:pPr>
              <w:pStyle w:val="TAC"/>
            </w:pPr>
            <w:r w:rsidRPr="000C3190">
              <w:t>2*BW</w:t>
            </w:r>
            <w:r w:rsidRPr="00A9637C">
              <w:rPr>
                <w:vertAlign w:val="subscript"/>
              </w:rPr>
              <w:t xml:space="preserve">Channel </w:t>
            </w:r>
          </w:p>
        </w:tc>
      </w:tr>
    </w:tbl>
    <w:p w14:paraId="21674B1D" w14:textId="47EC8731" w:rsidR="001334BA" w:rsidRDefault="001334BA" w:rsidP="0077355D">
      <w:pPr>
        <w:rPr>
          <w:lang w:val="en-GB" w:eastAsia="zh-CN"/>
        </w:rPr>
      </w:pPr>
    </w:p>
    <w:p w14:paraId="580B3EBD" w14:textId="02A1ADB4" w:rsidR="00420D60" w:rsidRPr="007F4778" w:rsidRDefault="001D1544" w:rsidP="0077355D">
      <w:pPr>
        <w:rPr>
          <w:lang w:val="en-US" w:eastAsia="zh-CN"/>
        </w:rPr>
      </w:pPr>
      <w:r>
        <w:rPr>
          <w:lang w:val="en-GB" w:eastAsia="zh-CN"/>
        </w:rPr>
        <w:lastRenderedPageBreak/>
        <w:t xml:space="preserve">Following </w:t>
      </w:r>
      <w:r w:rsidR="00763102">
        <w:rPr>
          <w:lang w:val="en-GB" w:eastAsia="zh-CN"/>
        </w:rPr>
        <w:t xml:space="preserve">this definition, </w:t>
      </w:r>
      <w:r w:rsidR="00BD624B">
        <w:rPr>
          <w:lang w:val="en-GB" w:eastAsia="zh-CN"/>
        </w:rPr>
        <w:fldChar w:fldCharType="begin"/>
      </w:r>
      <w:r w:rsidR="00BD624B">
        <w:rPr>
          <w:lang w:val="en-GB" w:eastAsia="zh-CN"/>
        </w:rPr>
        <w:instrText xml:space="preserve"> REF _Ref118406328 \h </w:instrText>
      </w:r>
      <w:r w:rsidR="00BD624B">
        <w:rPr>
          <w:lang w:val="en-GB" w:eastAsia="zh-CN"/>
        </w:rPr>
      </w:r>
      <w:r w:rsidR="00BD624B">
        <w:rPr>
          <w:lang w:val="en-GB" w:eastAsia="zh-CN"/>
        </w:rPr>
        <w:fldChar w:fldCharType="separate"/>
      </w:r>
      <w:r w:rsidR="00C4054A">
        <w:t xml:space="preserve">Figure </w:t>
      </w:r>
      <w:r w:rsidR="00C4054A">
        <w:rPr>
          <w:noProof/>
        </w:rPr>
        <w:t>3</w:t>
      </w:r>
      <w:r w:rsidR="00BD624B">
        <w:rPr>
          <w:lang w:val="en-GB" w:eastAsia="zh-CN"/>
        </w:rPr>
        <w:fldChar w:fldCharType="end"/>
      </w:r>
      <w:r w:rsidR="00BD624B">
        <w:rPr>
          <w:lang w:val="en-GB" w:eastAsia="zh-CN"/>
        </w:rPr>
        <w:t xml:space="preserve"> </w:t>
      </w:r>
      <w:r w:rsidR="00763102">
        <w:rPr>
          <w:lang w:val="en-GB" w:eastAsia="zh-CN"/>
        </w:rPr>
        <w:t xml:space="preserve">compares the </w:t>
      </w:r>
      <w:r w:rsidR="00A05AE5">
        <w:rPr>
          <w:lang w:val="en-GB" w:eastAsia="zh-CN"/>
        </w:rPr>
        <w:t xml:space="preserve">how the spurious and OoB domains will be defined based on SM </w:t>
      </w:r>
      <w:r w:rsidR="007F4778">
        <w:rPr>
          <w:lang w:val="en-GB" w:eastAsia="zh-CN"/>
        </w:rPr>
        <w:t>154</w:t>
      </w:r>
      <w:r w:rsidR="00AA7715">
        <w:rPr>
          <w:lang w:val="en-GB" w:eastAsia="zh-CN"/>
        </w:rPr>
        <w:t>1</w:t>
      </w:r>
      <w:r w:rsidR="007F4778">
        <w:rPr>
          <w:lang w:val="en-GB" w:eastAsia="zh-CN"/>
        </w:rPr>
        <w:t xml:space="preserve"> </w:t>
      </w:r>
      <w:r w:rsidR="00E3073A">
        <w:rPr>
          <w:lang w:val="en-GB" w:eastAsia="zh-CN"/>
        </w:rPr>
        <w:t xml:space="preserve">(in </w:t>
      </w:r>
      <w:r w:rsidR="00E3073A" w:rsidRPr="00E3073A">
        <w:rPr>
          <w:color w:val="0070C0"/>
          <w:lang w:val="en-GB" w:eastAsia="zh-CN"/>
        </w:rPr>
        <w:t>blue</w:t>
      </w:r>
      <w:r w:rsidR="00E3073A">
        <w:rPr>
          <w:lang w:val="en-GB" w:eastAsia="zh-CN"/>
        </w:rPr>
        <w:t xml:space="preserve">) </w:t>
      </w:r>
      <w:r w:rsidR="007F4778">
        <w:rPr>
          <w:lang w:val="en-GB" w:eastAsia="zh-CN"/>
        </w:rPr>
        <w:t xml:space="preserve">and based on TS 38.108 using </w:t>
      </w:r>
      <w:r w:rsidR="007F4778">
        <w:t>Δf</w:t>
      </w:r>
      <w:r w:rsidR="007F4778">
        <w:rPr>
          <w:vertAlign w:val="subscript"/>
        </w:rPr>
        <w:t>OBUE</w:t>
      </w:r>
      <w:r w:rsidR="00E3073A">
        <w:rPr>
          <w:vertAlign w:val="subscript"/>
          <w:lang w:val="en-US"/>
        </w:rPr>
        <w:t xml:space="preserve"> </w:t>
      </w:r>
      <w:r w:rsidR="00E3073A" w:rsidRPr="00E3073A">
        <w:rPr>
          <w:lang w:val="en-US"/>
        </w:rPr>
        <w:t xml:space="preserve">(in </w:t>
      </w:r>
      <w:r w:rsidR="00E3073A" w:rsidRPr="00E3073A">
        <w:rPr>
          <w:color w:val="FF0000"/>
          <w:lang w:val="en-US"/>
        </w:rPr>
        <w:t>red</w:t>
      </w:r>
      <w:r w:rsidR="00E3073A" w:rsidRPr="00E3073A">
        <w:rPr>
          <w:lang w:val="en-US"/>
        </w:rPr>
        <w:t>)</w:t>
      </w:r>
      <w:r w:rsidR="007F4778">
        <w:rPr>
          <w:vertAlign w:val="subscript"/>
          <w:lang w:val="en-US"/>
        </w:rPr>
        <w:t>.</w:t>
      </w:r>
    </w:p>
    <w:p w14:paraId="447BD294" w14:textId="39A3C6BE" w:rsidR="00420D60" w:rsidRDefault="00420D60" w:rsidP="0077355D">
      <w:pPr>
        <w:rPr>
          <w:lang w:val="en-GB" w:eastAsia="zh-CN"/>
        </w:rPr>
      </w:pPr>
    </w:p>
    <w:p w14:paraId="52982688" w14:textId="0E361AC3" w:rsidR="00BD624B" w:rsidRDefault="00C444FE" w:rsidP="00BD624B">
      <w:pPr>
        <w:keepNext/>
        <w:ind w:left="-567"/>
      </w:pPr>
      <w:r w:rsidRPr="00C444FE">
        <w:rPr>
          <w:noProof/>
        </w:rPr>
        <w:drawing>
          <wp:inline distT="0" distB="0" distL="0" distR="0" wp14:anchorId="4CAD5A45" wp14:editId="1B1785D1">
            <wp:extent cx="6463030" cy="1938655"/>
            <wp:effectExtent l="0" t="0" r="0" b="4445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903AD8D4-9066-4A1E-8A68-8F24C41575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903AD8D4-9066-4A1E-8A68-8F24C415754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63030" cy="193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C3878" w14:textId="04DE0AC7" w:rsidR="00CB778A" w:rsidRDefault="00BD624B" w:rsidP="00BD624B">
      <w:pPr>
        <w:pStyle w:val="Caption"/>
        <w:ind w:left="2160" w:firstLine="720"/>
        <w:rPr>
          <w:lang w:val="en-GB" w:eastAsia="zh-CN"/>
        </w:rPr>
      </w:pPr>
      <w:bookmarkStart w:id="1" w:name="_Ref118406328"/>
      <w:r>
        <w:t xml:space="preserve">Figure </w:t>
      </w:r>
      <w:r w:rsidR="002E049E">
        <w:fldChar w:fldCharType="begin"/>
      </w:r>
      <w:r w:rsidR="002E049E">
        <w:instrText xml:space="preserve"> SEQ Figure \* ARABIC </w:instrText>
      </w:r>
      <w:r w:rsidR="002E049E">
        <w:fldChar w:fldCharType="separate"/>
      </w:r>
      <w:r w:rsidR="00C4054A">
        <w:rPr>
          <w:noProof/>
        </w:rPr>
        <w:t>3</w:t>
      </w:r>
      <w:r w:rsidR="002E049E">
        <w:rPr>
          <w:noProof/>
        </w:rPr>
        <w:fldChar w:fldCharType="end"/>
      </w:r>
      <w:bookmarkEnd w:id="1"/>
      <w:r>
        <w:rPr>
          <w:lang w:val="en-US"/>
        </w:rPr>
        <w:t>: Spurious boundaries comparison</w:t>
      </w:r>
    </w:p>
    <w:p w14:paraId="2017840F" w14:textId="77777777" w:rsidR="007F4778" w:rsidRDefault="007F4778" w:rsidP="0077355D">
      <w:pPr>
        <w:rPr>
          <w:lang w:val="en-GB" w:eastAsia="zh-CN"/>
        </w:rPr>
      </w:pPr>
    </w:p>
    <w:p w14:paraId="323E463A" w14:textId="62F4BA35" w:rsidR="007F4778" w:rsidRDefault="007F4778" w:rsidP="0077355D">
      <w:pPr>
        <w:rPr>
          <w:lang w:val="en-GB" w:eastAsia="zh-CN"/>
        </w:rPr>
      </w:pPr>
      <w:r>
        <w:rPr>
          <w:lang w:val="en-GB" w:eastAsia="zh-CN"/>
        </w:rPr>
        <w:t xml:space="preserve">It can be observed that </w:t>
      </w:r>
      <w:r w:rsidR="009002E3">
        <w:rPr>
          <w:lang w:val="en-GB" w:eastAsia="zh-CN"/>
        </w:rPr>
        <w:t xml:space="preserve">spurious/OoB boundaries are not the same depending on which specification </w:t>
      </w:r>
      <w:r w:rsidR="00B156E2">
        <w:rPr>
          <w:lang w:val="en-GB" w:eastAsia="zh-CN"/>
        </w:rPr>
        <w:t xml:space="preserve">is used as reference, and that might create major issues depending on the </w:t>
      </w:r>
      <w:r w:rsidR="00377A60">
        <w:rPr>
          <w:lang w:val="en-GB" w:eastAsia="zh-CN"/>
        </w:rPr>
        <w:t xml:space="preserve">SAN output power. </w:t>
      </w:r>
    </w:p>
    <w:p w14:paraId="4B3CF260" w14:textId="5B56A642" w:rsidR="007F4778" w:rsidRDefault="003875A1" w:rsidP="0077355D">
      <w:pPr>
        <w:rPr>
          <w:lang w:val="en-GB" w:eastAsia="zh-CN"/>
        </w:rPr>
      </w:pPr>
      <w:r>
        <w:rPr>
          <w:lang w:val="en-GB" w:eastAsia="zh-CN"/>
        </w:rPr>
        <w:t>For this reason, we would make the following proposal:</w:t>
      </w:r>
    </w:p>
    <w:p w14:paraId="263511E3" w14:textId="5073FBAF" w:rsidR="003875A1" w:rsidRPr="004D61AE" w:rsidRDefault="003875A1" w:rsidP="0077355D">
      <w:pPr>
        <w:rPr>
          <w:b/>
          <w:bCs/>
          <w:lang w:val="en-US" w:eastAsia="zh-CN"/>
        </w:rPr>
      </w:pPr>
      <w:r w:rsidRPr="004D61AE">
        <w:rPr>
          <w:b/>
          <w:bCs/>
          <w:lang w:val="en-GB" w:eastAsia="zh-CN"/>
        </w:rPr>
        <w:t>Proposal</w:t>
      </w:r>
      <w:r w:rsidR="00262925">
        <w:rPr>
          <w:b/>
          <w:bCs/>
          <w:lang w:val="en-GB" w:eastAsia="zh-CN"/>
        </w:rPr>
        <w:t>1</w:t>
      </w:r>
      <w:r w:rsidRPr="004D61AE">
        <w:rPr>
          <w:b/>
          <w:bCs/>
          <w:lang w:val="en-GB" w:eastAsia="zh-CN"/>
        </w:rPr>
        <w:t xml:space="preserve">: Do not define </w:t>
      </w:r>
      <w:r w:rsidRPr="004D61AE">
        <w:rPr>
          <w:b/>
          <w:bCs/>
        </w:rPr>
        <w:t>Δf</w:t>
      </w:r>
      <w:r w:rsidRPr="004D61AE">
        <w:rPr>
          <w:b/>
          <w:bCs/>
          <w:vertAlign w:val="subscript"/>
        </w:rPr>
        <w:t>OBUE</w:t>
      </w:r>
      <w:r w:rsidRPr="004D61AE">
        <w:rPr>
          <w:b/>
          <w:bCs/>
          <w:lang w:val="en-US"/>
        </w:rPr>
        <w:t xml:space="preserve"> in TS 38.108 and follow </w:t>
      </w:r>
      <w:r w:rsidR="004D61AE" w:rsidRPr="004D61AE">
        <w:rPr>
          <w:b/>
          <w:bCs/>
          <w:lang w:val="en-US"/>
        </w:rPr>
        <w:t>SM 1546 definition.</w:t>
      </w:r>
    </w:p>
    <w:p w14:paraId="2EAB02B5" w14:textId="77777777" w:rsidR="00377A60" w:rsidRDefault="00377A60" w:rsidP="0077355D">
      <w:pPr>
        <w:rPr>
          <w:lang w:val="en-GB" w:eastAsia="zh-CN"/>
        </w:rPr>
      </w:pPr>
    </w:p>
    <w:p w14:paraId="20A3D332" w14:textId="772ECA25" w:rsidR="007F4778" w:rsidRDefault="00315042" w:rsidP="0077355D">
      <w:pPr>
        <w:rPr>
          <w:lang w:val="en-GB" w:eastAsia="zh-CN"/>
        </w:rPr>
      </w:pPr>
      <w:r>
        <w:rPr>
          <w:lang w:val="en-GB" w:eastAsia="zh-CN"/>
        </w:rPr>
        <w:t xml:space="preserve">Also, it was proposed to </w:t>
      </w:r>
      <w:r w:rsidR="004721D6">
        <w:rPr>
          <w:lang w:val="en-GB" w:eastAsia="zh-CN"/>
        </w:rPr>
        <w:t>update</w:t>
      </w:r>
      <w:r>
        <w:rPr>
          <w:lang w:val="en-GB" w:eastAsia="zh-CN"/>
        </w:rPr>
        <w:t xml:space="preserve"> the OBUE requirement</w:t>
      </w:r>
      <w:r w:rsidR="004721D6">
        <w:rPr>
          <w:lang w:val="en-GB" w:eastAsia="zh-CN"/>
        </w:rPr>
        <w:t>, introducing new symbols and wording which might be aligned with SM.1541 but would be very confusing in 3GPP RAN4 context</w:t>
      </w:r>
      <w:r w:rsidR="00946A50">
        <w:rPr>
          <w:lang w:val="en-GB" w:eastAsia="zh-CN"/>
        </w:rPr>
        <w:t xml:space="preserve">. </w:t>
      </w:r>
    </w:p>
    <w:p w14:paraId="590DE759" w14:textId="10E7526A" w:rsidR="00946A50" w:rsidRDefault="00946A50" w:rsidP="0077355D">
      <w:pPr>
        <w:rPr>
          <w:lang w:val="en-GB" w:eastAsia="zh-CN"/>
        </w:rPr>
      </w:pPr>
      <w:r>
        <w:rPr>
          <w:lang w:val="en-GB" w:eastAsia="zh-CN"/>
        </w:rPr>
        <w:t>We understand the intention was to clarify the BW</w:t>
      </w:r>
      <w:r w:rsidRPr="00946A50">
        <w:rPr>
          <w:vertAlign w:val="subscript"/>
          <w:lang w:val="en-GB" w:eastAsia="zh-CN"/>
        </w:rPr>
        <w:t>channel</w:t>
      </w:r>
      <w:r>
        <w:rPr>
          <w:lang w:val="en-GB" w:eastAsia="zh-CN"/>
        </w:rPr>
        <w:t xml:space="preserve"> definition and also consider the multi-carrier case which is not properly specified in the current of TS 38.108.</w:t>
      </w:r>
      <w:r w:rsidR="007A56CA">
        <w:rPr>
          <w:lang w:val="en-GB" w:eastAsia="zh-CN"/>
        </w:rPr>
        <w:t xml:space="preserve"> But minimum changes are needed to </w:t>
      </w:r>
      <w:r w:rsidR="002E049E">
        <w:rPr>
          <w:lang w:val="en-GB" w:eastAsia="zh-CN"/>
        </w:rPr>
        <w:t>consider this.</w:t>
      </w:r>
    </w:p>
    <w:p w14:paraId="502A1E34" w14:textId="77777777" w:rsidR="002253E2" w:rsidRDefault="002253E2" w:rsidP="00576E63">
      <w:pPr>
        <w:rPr>
          <w:lang w:val="en-GB" w:eastAsia="zh-CN"/>
        </w:rPr>
      </w:pPr>
    </w:p>
    <w:p w14:paraId="38648461" w14:textId="5F6F695E" w:rsidR="00576E63" w:rsidRPr="007B3EBD" w:rsidRDefault="00576E63" w:rsidP="00576E63">
      <w:pPr>
        <w:rPr>
          <w:lang w:val="en-GB" w:eastAsia="zh-CN"/>
        </w:rPr>
      </w:pPr>
      <w:r>
        <w:rPr>
          <w:lang w:val="en-GB" w:eastAsia="zh-CN"/>
        </w:rPr>
        <w:t xml:space="preserve">We proposed the corresponding changes in our companion CR </w:t>
      </w:r>
      <w:r w:rsidR="00BD624B">
        <w:rPr>
          <w:lang w:val="en-GB" w:eastAsia="zh-CN"/>
        </w:rPr>
        <w:fldChar w:fldCharType="begin"/>
      </w:r>
      <w:r w:rsidR="00BD624B">
        <w:rPr>
          <w:lang w:val="en-GB" w:eastAsia="zh-CN"/>
        </w:rPr>
        <w:instrText xml:space="preserve"> REF _Ref118406260 \r \h </w:instrText>
      </w:r>
      <w:r w:rsidR="00BD624B">
        <w:rPr>
          <w:lang w:val="en-GB" w:eastAsia="zh-CN"/>
        </w:rPr>
      </w:r>
      <w:r w:rsidR="00BD624B">
        <w:rPr>
          <w:lang w:val="en-GB" w:eastAsia="zh-CN"/>
        </w:rPr>
        <w:fldChar w:fldCharType="separate"/>
      </w:r>
      <w:r w:rsidR="00C4054A">
        <w:rPr>
          <w:lang w:val="en-GB" w:eastAsia="zh-CN"/>
        </w:rPr>
        <w:t>[6]</w:t>
      </w:r>
      <w:r w:rsidR="00BD624B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5F0FE1F6" w:rsidR="00B63738" w:rsidRDefault="00744830" w:rsidP="00B63738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AE546B">
        <w:rPr>
          <w:lang w:val="en-US"/>
        </w:rPr>
        <w:t xml:space="preserve">discussed the remaining SAN RF open issue from last RAN4#104-e meeting </w:t>
      </w:r>
      <w:r w:rsidR="00163048">
        <w:rPr>
          <w:lang w:val="en-US"/>
        </w:rPr>
        <w:t>made the following observations and proposals:</w:t>
      </w:r>
    </w:p>
    <w:p w14:paraId="50E43FC6" w14:textId="77777777" w:rsidR="002253E2" w:rsidRPr="004D61AE" w:rsidRDefault="002253E2" w:rsidP="002253E2">
      <w:pPr>
        <w:rPr>
          <w:b/>
          <w:bCs/>
          <w:lang w:val="en-US" w:eastAsia="zh-CN"/>
        </w:rPr>
      </w:pPr>
      <w:r w:rsidRPr="004D61AE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4D61AE">
        <w:rPr>
          <w:b/>
          <w:bCs/>
          <w:lang w:val="en-GB" w:eastAsia="zh-CN"/>
        </w:rPr>
        <w:t xml:space="preserve">: Do not define </w:t>
      </w:r>
      <w:r w:rsidRPr="004D61AE">
        <w:rPr>
          <w:b/>
          <w:bCs/>
        </w:rPr>
        <w:t>Δf</w:t>
      </w:r>
      <w:r w:rsidRPr="004D61AE">
        <w:rPr>
          <w:b/>
          <w:bCs/>
          <w:vertAlign w:val="subscript"/>
        </w:rPr>
        <w:t>OBUE</w:t>
      </w:r>
      <w:r w:rsidRPr="004D61AE">
        <w:rPr>
          <w:b/>
          <w:bCs/>
          <w:lang w:val="en-US"/>
        </w:rPr>
        <w:t xml:space="preserve"> in TS 38.108 and follow SM 1546 definition.</w:t>
      </w:r>
    </w:p>
    <w:p w14:paraId="633E256B" w14:textId="77777777" w:rsidR="008279B6" w:rsidRPr="00C14969" w:rsidRDefault="008279B6" w:rsidP="00B63738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289860F8" w14:textId="74D9C6C5" w:rsidR="00812F50" w:rsidRPr="007C7160" w:rsidRDefault="00812F50" w:rsidP="00812F50">
      <w:pPr>
        <w:numPr>
          <w:ilvl w:val="0"/>
          <w:numId w:val="9"/>
        </w:numPr>
        <w:rPr>
          <w:bCs/>
          <w:lang w:val="en-US"/>
        </w:rPr>
      </w:pPr>
      <w:r w:rsidRPr="007C7160">
        <w:rPr>
          <w:lang w:val="en-US"/>
        </w:rPr>
        <w:t xml:space="preserve">RP-201256, Solutions for NR to support non-terrestrial networks (NTN), Thales </w:t>
      </w:r>
    </w:p>
    <w:p w14:paraId="7CFF3311" w14:textId="77777777" w:rsidR="000C5C51" w:rsidRPr="001F1664" w:rsidRDefault="000C5C51" w:rsidP="000C5C51">
      <w:pPr>
        <w:numPr>
          <w:ilvl w:val="0"/>
          <w:numId w:val="9"/>
        </w:numPr>
        <w:rPr>
          <w:bCs/>
          <w:lang w:val="en-US"/>
        </w:rPr>
      </w:pPr>
      <w:bookmarkStart w:id="2" w:name="_Ref61295180"/>
      <w:r w:rsidRPr="00C647B4">
        <w:rPr>
          <w:lang w:val="en-US"/>
        </w:rPr>
        <w:t>RP-2</w:t>
      </w:r>
      <w:r>
        <w:rPr>
          <w:lang w:val="en-US"/>
        </w:rPr>
        <w:t>13691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2"/>
      <w:r w:rsidRPr="00C647B4">
        <w:rPr>
          <w:lang w:val="en-US"/>
        </w:rPr>
        <w:t xml:space="preserve"> </w:t>
      </w:r>
    </w:p>
    <w:p w14:paraId="65571746" w14:textId="77777777" w:rsidR="000C5C51" w:rsidRDefault="000C5C51" w:rsidP="000C5C51">
      <w:pPr>
        <w:numPr>
          <w:ilvl w:val="0"/>
          <w:numId w:val="9"/>
        </w:numPr>
        <w:rPr>
          <w:bCs/>
          <w:lang w:val="en-US"/>
        </w:rPr>
      </w:pPr>
      <w:r>
        <w:rPr>
          <w:bCs/>
          <w:lang w:val="en-US"/>
        </w:rPr>
        <w:t xml:space="preserve">TS 38.108, NR, </w:t>
      </w:r>
      <w:r w:rsidRPr="00470974">
        <w:t>Satellite Access Node radio transmission and reception</w:t>
      </w:r>
      <w:r>
        <w:rPr>
          <w:bCs/>
          <w:lang w:val="en-US"/>
        </w:rPr>
        <w:t>, v17.0.0</w:t>
      </w:r>
    </w:p>
    <w:p w14:paraId="0C24EE3F" w14:textId="0B03B39E" w:rsidR="0042131E" w:rsidRPr="00FF74DE" w:rsidRDefault="00E70C3D" w:rsidP="00B67732">
      <w:pPr>
        <w:numPr>
          <w:ilvl w:val="0"/>
          <w:numId w:val="9"/>
        </w:numPr>
        <w:rPr>
          <w:bCs/>
          <w:lang w:val="en-US"/>
        </w:rPr>
      </w:pPr>
      <w:r w:rsidRPr="000915AF">
        <w:rPr>
          <w:rFonts w:eastAsia="SimSun"/>
          <w:lang w:eastAsia="zh-CN"/>
        </w:rPr>
        <w:lastRenderedPageBreak/>
        <w:t>ITU-R SM.1541-6 Unwanted emissions in the out-of-band domain</w:t>
      </w:r>
    </w:p>
    <w:p w14:paraId="280E6973" w14:textId="1619519A" w:rsidR="00FF74DE" w:rsidRPr="00765F2C" w:rsidRDefault="00FF74DE" w:rsidP="00B67732">
      <w:pPr>
        <w:numPr>
          <w:ilvl w:val="0"/>
          <w:numId w:val="9"/>
        </w:numPr>
        <w:rPr>
          <w:bCs/>
          <w:lang w:val="en-US"/>
        </w:rPr>
      </w:pPr>
      <w:bookmarkStart w:id="3" w:name="_Ref115427644"/>
      <w:r>
        <w:rPr>
          <w:rFonts w:eastAsia="SimSun"/>
          <w:lang w:val="en-US" w:eastAsia="zh-CN"/>
        </w:rPr>
        <w:t>R4-22</w:t>
      </w:r>
      <w:r w:rsidR="00AA29BF">
        <w:rPr>
          <w:rFonts w:eastAsia="SimSun"/>
          <w:lang w:val="en-US" w:eastAsia="zh-CN"/>
        </w:rPr>
        <w:t>1</w:t>
      </w:r>
      <w:r w:rsidR="00C05A50">
        <w:rPr>
          <w:rFonts w:eastAsia="SimSun"/>
          <w:lang w:val="en-US" w:eastAsia="zh-CN"/>
        </w:rPr>
        <w:t>7311</w:t>
      </w:r>
      <w:r w:rsidR="00AA29BF" w:rsidRPr="00AA29BF">
        <w:rPr>
          <w:rFonts w:eastAsia="SimSun"/>
          <w:lang w:eastAsia="zh-CN"/>
        </w:rPr>
        <w:t>, Way Forward on NTN Solutions SAN RF Maintenance, Thales</w:t>
      </w:r>
      <w:bookmarkEnd w:id="3"/>
    </w:p>
    <w:p w14:paraId="578F1A04" w14:textId="19799B6B" w:rsidR="00765F2C" w:rsidRPr="00765F2C" w:rsidRDefault="00765F2C" w:rsidP="00B67732">
      <w:pPr>
        <w:numPr>
          <w:ilvl w:val="0"/>
          <w:numId w:val="9"/>
        </w:numPr>
        <w:rPr>
          <w:bCs/>
          <w:lang w:val="en-US"/>
        </w:rPr>
      </w:pPr>
      <w:bookmarkStart w:id="4" w:name="_Ref115436781"/>
      <w:bookmarkStart w:id="5" w:name="_Ref118406260"/>
      <w:r>
        <w:rPr>
          <w:rFonts w:eastAsia="SimSun"/>
          <w:lang w:val="en-US" w:eastAsia="zh-CN"/>
        </w:rPr>
        <w:t>R4-</w:t>
      </w:r>
      <w:r w:rsidRPr="00453F56">
        <w:rPr>
          <w:rFonts w:eastAsia="SimSun"/>
          <w:lang w:val="en-US" w:eastAsia="zh-CN"/>
        </w:rPr>
        <w:t>22</w:t>
      </w:r>
      <w:r w:rsidR="00453F56" w:rsidRPr="00453F56">
        <w:rPr>
          <w:rFonts w:eastAsia="SimSun"/>
          <w:lang w:val="en-US" w:eastAsia="zh-CN"/>
        </w:rPr>
        <w:t>18502</w:t>
      </w:r>
      <w:r>
        <w:rPr>
          <w:rFonts w:eastAsia="SimSun"/>
          <w:lang w:val="en-US" w:eastAsia="zh-CN"/>
        </w:rPr>
        <w:t>,</w:t>
      </w:r>
      <w:bookmarkEnd w:id="4"/>
      <w:r>
        <w:rPr>
          <w:rFonts w:eastAsia="SimSun"/>
          <w:lang w:val="en-US" w:eastAsia="zh-CN"/>
        </w:rPr>
        <w:t xml:space="preserve"> </w:t>
      </w:r>
      <w:r w:rsidR="004F1D58" w:rsidRPr="004F1D58">
        <w:rPr>
          <w:rFonts w:eastAsia="SimSun"/>
          <w:lang w:val="en-US" w:eastAsia="zh-CN"/>
        </w:rPr>
        <w:t>CR to TS 38.108 - Updates related to Df</w:t>
      </w:r>
      <w:r w:rsidR="004F1D58" w:rsidRPr="007A67DA">
        <w:rPr>
          <w:rFonts w:eastAsia="SimSun"/>
          <w:vertAlign w:val="subscript"/>
          <w:lang w:val="en-US" w:eastAsia="zh-CN"/>
        </w:rPr>
        <w:t>OBUE</w:t>
      </w:r>
      <w:r w:rsidR="004F1D58">
        <w:rPr>
          <w:rFonts w:eastAsia="SimSun"/>
          <w:lang w:val="en-US" w:eastAsia="zh-CN"/>
        </w:rPr>
        <w:t>, Ericsson</w:t>
      </w:r>
      <w:bookmarkEnd w:id="5"/>
    </w:p>
    <w:sectPr w:rsidR="00765F2C" w:rsidRPr="00765F2C" w:rsidSect="00003479">
      <w:pgSz w:w="11907" w:h="16840" w:code="9"/>
      <w:pgMar w:top="1134" w:right="708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EA6C0" w14:textId="77777777" w:rsidR="00301616" w:rsidRDefault="00301616">
      <w:r>
        <w:separator/>
      </w:r>
    </w:p>
  </w:endnote>
  <w:endnote w:type="continuationSeparator" w:id="0">
    <w:p w14:paraId="22559F30" w14:textId="77777777" w:rsidR="00301616" w:rsidRDefault="00301616">
      <w:r>
        <w:continuationSeparator/>
      </w:r>
    </w:p>
  </w:endnote>
  <w:endnote w:type="continuationNotice" w:id="1">
    <w:p w14:paraId="46213F4F" w14:textId="77777777" w:rsidR="00E91115" w:rsidRDefault="00E911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EAE39" w14:textId="77777777" w:rsidR="00301616" w:rsidRDefault="00301616">
      <w:r>
        <w:separator/>
      </w:r>
    </w:p>
  </w:footnote>
  <w:footnote w:type="continuationSeparator" w:id="0">
    <w:p w14:paraId="4C5B6342" w14:textId="77777777" w:rsidR="00301616" w:rsidRDefault="00301616">
      <w:r>
        <w:continuationSeparator/>
      </w:r>
    </w:p>
  </w:footnote>
  <w:footnote w:type="continuationNotice" w:id="1">
    <w:p w14:paraId="1EBB06EB" w14:textId="77777777" w:rsidR="00E91115" w:rsidRDefault="00E9111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F2323"/>
    <w:multiLevelType w:val="hybridMultilevel"/>
    <w:tmpl w:val="79286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17962B6"/>
    <w:multiLevelType w:val="hybridMultilevel"/>
    <w:tmpl w:val="A1FA7A7C"/>
    <w:lvl w:ilvl="0" w:tplc="7538851A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6" w15:restartNumberingAfterBreak="0">
    <w:nsid w:val="25CA6A43"/>
    <w:multiLevelType w:val="hybridMultilevel"/>
    <w:tmpl w:val="C12A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ED0F7D"/>
    <w:multiLevelType w:val="hybridMultilevel"/>
    <w:tmpl w:val="8D0C7418"/>
    <w:lvl w:ilvl="0" w:tplc="23585BD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09537F"/>
    <w:multiLevelType w:val="multilevel"/>
    <w:tmpl w:val="07C4383C"/>
    <w:lvl w:ilvl="0">
      <w:start w:val="4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617B1B"/>
    <w:multiLevelType w:val="hybridMultilevel"/>
    <w:tmpl w:val="46687F6E"/>
    <w:lvl w:ilvl="0" w:tplc="BECC142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6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42"/>
  </w:num>
  <w:num w:numId="4">
    <w:abstractNumId w:val="5"/>
  </w:num>
  <w:num w:numId="5">
    <w:abstractNumId w:val="32"/>
  </w:num>
  <w:num w:numId="6">
    <w:abstractNumId w:val="26"/>
  </w:num>
  <w:num w:numId="7">
    <w:abstractNumId w:val="22"/>
  </w:num>
  <w:num w:numId="8">
    <w:abstractNumId w:val="33"/>
  </w:num>
  <w:num w:numId="9">
    <w:abstractNumId w:val="45"/>
  </w:num>
  <w:num w:numId="10">
    <w:abstractNumId w:val="37"/>
  </w:num>
  <w:num w:numId="11">
    <w:abstractNumId w:val="23"/>
  </w:num>
  <w:num w:numId="12">
    <w:abstractNumId w:val="38"/>
  </w:num>
  <w:num w:numId="13">
    <w:abstractNumId w:val="43"/>
  </w:num>
  <w:num w:numId="14">
    <w:abstractNumId w:val="11"/>
  </w:num>
  <w:num w:numId="15">
    <w:abstractNumId w:val="12"/>
  </w:num>
  <w:num w:numId="16">
    <w:abstractNumId w:val="35"/>
  </w:num>
  <w:num w:numId="17">
    <w:abstractNumId w:val="17"/>
  </w:num>
  <w:num w:numId="18">
    <w:abstractNumId w:val="34"/>
  </w:num>
  <w:num w:numId="19">
    <w:abstractNumId w:val="39"/>
  </w:num>
  <w:num w:numId="20">
    <w:abstractNumId w:val="4"/>
  </w:num>
  <w:num w:numId="21">
    <w:abstractNumId w:val="46"/>
  </w:num>
  <w:num w:numId="22">
    <w:abstractNumId w:val="15"/>
  </w:num>
  <w:num w:numId="23">
    <w:abstractNumId w:val="31"/>
  </w:num>
  <w:num w:numId="24">
    <w:abstractNumId w:val="25"/>
  </w:num>
  <w:num w:numId="25">
    <w:abstractNumId w:val="3"/>
  </w:num>
  <w:num w:numId="26">
    <w:abstractNumId w:val="8"/>
  </w:num>
  <w:num w:numId="27">
    <w:abstractNumId w:val="44"/>
  </w:num>
  <w:num w:numId="28">
    <w:abstractNumId w:val="18"/>
  </w:num>
  <w:num w:numId="29">
    <w:abstractNumId w:val="40"/>
  </w:num>
  <w:num w:numId="30">
    <w:abstractNumId w:val="28"/>
  </w:num>
  <w:num w:numId="31">
    <w:abstractNumId w:val="24"/>
  </w:num>
  <w:num w:numId="32">
    <w:abstractNumId w:val="14"/>
  </w:num>
  <w:num w:numId="33">
    <w:abstractNumId w:val="2"/>
  </w:num>
  <w:num w:numId="34">
    <w:abstractNumId w:val="36"/>
  </w:num>
  <w:num w:numId="35">
    <w:abstractNumId w:val="10"/>
  </w:num>
  <w:num w:numId="36">
    <w:abstractNumId w:val="1"/>
  </w:num>
  <w:num w:numId="37">
    <w:abstractNumId w:val="7"/>
  </w:num>
  <w:num w:numId="38">
    <w:abstractNumId w:val="41"/>
  </w:num>
  <w:num w:numId="39">
    <w:abstractNumId w:val="13"/>
  </w:num>
  <w:num w:numId="40">
    <w:abstractNumId w:val="9"/>
  </w:num>
  <w:num w:numId="41">
    <w:abstractNumId w:val="16"/>
  </w:num>
  <w:num w:numId="42">
    <w:abstractNumId w:val="6"/>
  </w:num>
  <w:num w:numId="43">
    <w:abstractNumId w:val="20"/>
  </w:num>
  <w:num w:numId="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5">
    <w:abstractNumId w:val="29"/>
  </w:num>
  <w:num w:numId="46">
    <w:abstractNumId w:val="27"/>
  </w:num>
  <w:num w:numId="47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479"/>
    <w:rsid w:val="0000366E"/>
    <w:rsid w:val="00004599"/>
    <w:rsid w:val="000045EA"/>
    <w:rsid w:val="00004983"/>
    <w:rsid w:val="00004E61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9C5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588"/>
    <w:rsid w:val="000207DA"/>
    <w:rsid w:val="00021845"/>
    <w:rsid w:val="000223F2"/>
    <w:rsid w:val="000226E5"/>
    <w:rsid w:val="00022714"/>
    <w:rsid w:val="00022F7D"/>
    <w:rsid w:val="000237F0"/>
    <w:rsid w:val="00023B6C"/>
    <w:rsid w:val="000248DC"/>
    <w:rsid w:val="00024F13"/>
    <w:rsid w:val="0002595A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36ED"/>
    <w:rsid w:val="00033E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47BC6"/>
    <w:rsid w:val="000501F9"/>
    <w:rsid w:val="000506D1"/>
    <w:rsid w:val="0005124F"/>
    <w:rsid w:val="000512D7"/>
    <w:rsid w:val="00051888"/>
    <w:rsid w:val="0005322D"/>
    <w:rsid w:val="0005411D"/>
    <w:rsid w:val="000546E4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3C3"/>
    <w:rsid w:val="00072B3E"/>
    <w:rsid w:val="00072D27"/>
    <w:rsid w:val="00073D66"/>
    <w:rsid w:val="00074005"/>
    <w:rsid w:val="00074415"/>
    <w:rsid w:val="000747A7"/>
    <w:rsid w:val="000747F4"/>
    <w:rsid w:val="00074C0C"/>
    <w:rsid w:val="00074C71"/>
    <w:rsid w:val="00074E32"/>
    <w:rsid w:val="000750FA"/>
    <w:rsid w:val="0007520C"/>
    <w:rsid w:val="00075615"/>
    <w:rsid w:val="00075F22"/>
    <w:rsid w:val="00077DE3"/>
    <w:rsid w:val="000800AE"/>
    <w:rsid w:val="00080315"/>
    <w:rsid w:val="000803B2"/>
    <w:rsid w:val="000805FA"/>
    <w:rsid w:val="00080B28"/>
    <w:rsid w:val="000811FD"/>
    <w:rsid w:val="00081409"/>
    <w:rsid w:val="0008181B"/>
    <w:rsid w:val="00081C23"/>
    <w:rsid w:val="00082E05"/>
    <w:rsid w:val="0008353D"/>
    <w:rsid w:val="00084B3C"/>
    <w:rsid w:val="00084FD2"/>
    <w:rsid w:val="00085627"/>
    <w:rsid w:val="0008687F"/>
    <w:rsid w:val="00087285"/>
    <w:rsid w:val="000879EB"/>
    <w:rsid w:val="00090220"/>
    <w:rsid w:val="0009027D"/>
    <w:rsid w:val="00091327"/>
    <w:rsid w:val="00091AB1"/>
    <w:rsid w:val="000924AD"/>
    <w:rsid w:val="00092DEF"/>
    <w:rsid w:val="00093671"/>
    <w:rsid w:val="00093FA5"/>
    <w:rsid w:val="000940A8"/>
    <w:rsid w:val="000954F0"/>
    <w:rsid w:val="0009553F"/>
    <w:rsid w:val="00095574"/>
    <w:rsid w:val="00096890"/>
    <w:rsid w:val="000974B5"/>
    <w:rsid w:val="00097679"/>
    <w:rsid w:val="00097E80"/>
    <w:rsid w:val="00097ED2"/>
    <w:rsid w:val="00097EDE"/>
    <w:rsid w:val="000A0002"/>
    <w:rsid w:val="000A0099"/>
    <w:rsid w:val="000A0AB2"/>
    <w:rsid w:val="000A0B1B"/>
    <w:rsid w:val="000A132F"/>
    <w:rsid w:val="000A264E"/>
    <w:rsid w:val="000A4636"/>
    <w:rsid w:val="000A46FB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55FC"/>
    <w:rsid w:val="000B56E4"/>
    <w:rsid w:val="000B61FB"/>
    <w:rsid w:val="000B6422"/>
    <w:rsid w:val="000B6BBE"/>
    <w:rsid w:val="000B6D8E"/>
    <w:rsid w:val="000B72CB"/>
    <w:rsid w:val="000B7A3E"/>
    <w:rsid w:val="000C0291"/>
    <w:rsid w:val="000C09B5"/>
    <w:rsid w:val="000C11C0"/>
    <w:rsid w:val="000C11DC"/>
    <w:rsid w:val="000C1819"/>
    <w:rsid w:val="000C2A54"/>
    <w:rsid w:val="000C3713"/>
    <w:rsid w:val="000C43C5"/>
    <w:rsid w:val="000C5C51"/>
    <w:rsid w:val="000C658F"/>
    <w:rsid w:val="000C67FE"/>
    <w:rsid w:val="000C6A94"/>
    <w:rsid w:val="000C6D57"/>
    <w:rsid w:val="000D2123"/>
    <w:rsid w:val="000D25EF"/>
    <w:rsid w:val="000D2866"/>
    <w:rsid w:val="000D29CC"/>
    <w:rsid w:val="000D3387"/>
    <w:rsid w:val="000D37A6"/>
    <w:rsid w:val="000D4170"/>
    <w:rsid w:val="000D46C8"/>
    <w:rsid w:val="000D481D"/>
    <w:rsid w:val="000D4C76"/>
    <w:rsid w:val="000D544C"/>
    <w:rsid w:val="000D5E49"/>
    <w:rsid w:val="000D687C"/>
    <w:rsid w:val="000D7C70"/>
    <w:rsid w:val="000D7D92"/>
    <w:rsid w:val="000E01B7"/>
    <w:rsid w:val="000E01EC"/>
    <w:rsid w:val="000E07D0"/>
    <w:rsid w:val="000E0A69"/>
    <w:rsid w:val="000E0DF0"/>
    <w:rsid w:val="000E1858"/>
    <w:rsid w:val="000E18D3"/>
    <w:rsid w:val="000E3748"/>
    <w:rsid w:val="000E3C9E"/>
    <w:rsid w:val="000E5517"/>
    <w:rsid w:val="000E556A"/>
    <w:rsid w:val="000E5D87"/>
    <w:rsid w:val="000E65FE"/>
    <w:rsid w:val="000E6C02"/>
    <w:rsid w:val="000E6F11"/>
    <w:rsid w:val="000E74BB"/>
    <w:rsid w:val="000E7599"/>
    <w:rsid w:val="000E779D"/>
    <w:rsid w:val="000E7A94"/>
    <w:rsid w:val="000F074F"/>
    <w:rsid w:val="000F077A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C1A"/>
    <w:rsid w:val="00101D39"/>
    <w:rsid w:val="00101E78"/>
    <w:rsid w:val="00102186"/>
    <w:rsid w:val="00102510"/>
    <w:rsid w:val="0010279D"/>
    <w:rsid w:val="00102FDE"/>
    <w:rsid w:val="00103088"/>
    <w:rsid w:val="001038E2"/>
    <w:rsid w:val="00104068"/>
    <w:rsid w:val="00104C8B"/>
    <w:rsid w:val="00104E71"/>
    <w:rsid w:val="001058FC"/>
    <w:rsid w:val="00105AC2"/>
    <w:rsid w:val="00106223"/>
    <w:rsid w:val="001062E8"/>
    <w:rsid w:val="00106509"/>
    <w:rsid w:val="00106653"/>
    <w:rsid w:val="0010697A"/>
    <w:rsid w:val="00107F99"/>
    <w:rsid w:val="00110EBD"/>
    <w:rsid w:val="00110EFA"/>
    <w:rsid w:val="001110A2"/>
    <w:rsid w:val="0011174C"/>
    <w:rsid w:val="001125ED"/>
    <w:rsid w:val="00112720"/>
    <w:rsid w:val="00113182"/>
    <w:rsid w:val="001135B7"/>
    <w:rsid w:val="0011405C"/>
    <w:rsid w:val="001143CB"/>
    <w:rsid w:val="001146EF"/>
    <w:rsid w:val="00114C3A"/>
    <w:rsid w:val="0011556E"/>
    <w:rsid w:val="00115661"/>
    <w:rsid w:val="00115B6F"/>
    <w:rsid w:val="00116610"/>
    <w:rsid w:val="00116973"/>
    <w:rsid w:val="001200E8"/>
    <w:rsid w:val="00120BEB"/>
    <w:rsid w:val="001210F0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27EE7"/>
    <w:rsid w:val="00127F06"/>
    <w:rsid w:val="00131FE6"/>
    <w:rsid w:val="0013237D"/>
    <w:rsid w:val="00132A39"/>
    <w:rsid w:val="001332B5"/>
    <w:rsid w:val="001334BA"/>
    <w:rsid w:val="00133B5A"/>
    <w:rsid w:val="00134034"/>
    <w:rsid w:val="001342CA"/>
    <w:rsid w:val="001344F6"/>
    <w:rsid w:val="00134624"/>
    <w:rsid w:val="0013470A"/>
    <w:rsid w:val="00134B89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2A9A"/>
    <w:rsid w:val="001435AA"/>
    <w:rsid w:val="00143DC6"/>
    <w:rsid w:val="00144442"/>
    <w:rsid w:val="0014482D"/>
    <w:rsid w:val="001453C8"/>
    <w:rsid w:val="00145599"/>
    <w:rsid w:val="001456E1"/>
    <w:rsid w:val="00145738"/>
    <w:rsid w:val="00145CE4"/>
    <w:rsid w:val="00145D6B"/>
    <w:rsid w:val="001479F7"/>
    <w:rsid w:val="00147F87"/>
    <w:rsid w:val="00150B4F"/>
    <w:rsid w:val="00150E0F"/>
    <w:rsid w:val="00151992"/>
    <w:rsid w:val="00151B4D"/>
    <w:rsid w:val="001526B6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60A"/>
    <w:rsid w:val="00160989"/>
    <w:rsid w:val="00160DC5"/>
    <w:rsid w:val="001616B1"/>
    <w:rsid w:val="00161F7A"/>
    <w:rsid w:val="00162091"/>
    <w:rsid w:val="00162A2F"/>
    <w:rsid w:val="00163048"/>
    <w:rsid w:val="00163139"/>
    <w:rsid w:val="0016319F"/>
    <w:rsid w:val="001638B9"/>
    <w:rsid w:val="00163C26"/>
    <w:rsid w:val="00163DF1"/>
    <w:rsid w:val="00164509"/>
    <w:rsid w:val="001652C0"/>
    <w:rsid w:val="00165ECE"/>
    <w:rsid w:val="001675EE"/>
    <w:rsid w:val="00170349"/>
    <w:rsid w:val="00170857"/>
    <w:rsid w:val="00170D2E"/>
    <w:rsid w:val="00171437"/>
    <w:rsid w:val="00171867"/>
    <w:rsid w:val="00171A06"/>
    <w:rsid w:val="00171C01"/>
    <w:rsid w:val="00171E53"/>
    <w:rsid w:val="00172454"/>
    <w:rsid w:val="001725B7"/>
    <w:rsid w:val="00172E48"/>
    <w:rsid w:val="00173006"/>
    <w:rsid w:val="0017397E"/>
    <w:rsid w:val="00173A02"/>
    <w:rsid w:val="00173C05"/>
    <w:rsid w:val="00173F61"/>
    <w:rsid w:val="001740A0"/>
    <w:rsid w:val="00174101"/>
    <w:rsid w:val="00174849"/>
    <w:rsid w:val="00174C3B"/>
    <w:rsid w:val="0017520B"/>
    <w:rsid w:val="00175E5D"/>
    <w:rsid w:val="0017641D"/>
    <w:rsid w:val="001766AD"/>
    <w:rsid w:val="001767EA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3006"/>
    <w:rsid w:val="0018319D"/>
    <w:rsid w:val="00183902"/>
    <w:rsid w:val="001849DA"/>
    <w:rsid w:val="001857E4"/>
    <w:rsid w:val="00187B37"/>
    <w:rsid w:val="00187B47"/>
    <w:rsid w:val="00187CC3"/>
    <w:rsid w:val="001909A3"/>
    <w:rsid w:val="00191532"/>
    <w:rsid w:val="00191E9A"/>
    <w:rsid w:val="0019208C"/>
    <w:rsid w:val="00192465"/>
    <w:rsid w:val="001927B9"/>
    <w:rsid w:val="00192912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A60"/>
    <w:rsid w:val="001970C8"/>
    <w:rsid w:val="0019726C"/>
    <w:rsid w:val="00197B16"/>
    <w:rsid w:val="00197BF4"/>
    <w:rsid w:val="00197DFA"/>
    <w:rsid w:val="001A00ED"/>
    <w:rsid w:val="001A0517"/>
    <w:rsid w:val="001A122F"/>
    <w:rsid w:val="001A137E"/>
    <w:rsid w:val="001A26CD"/>
    <w:rsid w:val="001A3064"/>
    <w:rsid w:val="001A3E7A"/>
    <w:rsid w:val="001A406C"/>
    <w:rsid w:val="001A40AB"/>
    <w:rsid w:val="001A41FB"/>
    <w:rsid w:val="001A5037"/>
    <w:rsid w:val="001A6F7E"/>
    <w:rsid w:val="001A7C2F"/>
    <w:rsid w:val="001B002C"/>
    <w:rsid w:val="001B0299"/>
    <w:rsid w:val="001B1ABA"/>
    <w:rsid w:val="001B1ADB"/>
    <w:rsid w:val="001B1E28"/>
    <w:rsid w:val="001B1F45"/>
    <w:rsid w:val="001B276A"/>
    <w:rsid w:val="001B2AF4"/>
    <w:rsid w:val="001B32F2"/>
    <w:rsid w:val="001B3571"/>
    <w:rsid w:val="001B3866"/>
    <w:rsid w:val="001B390B"/>
    <w:rsid w:val="001B57E5"/>
    <w:rsid w:val="001B5A97"/>
    <w:rsid w:val="001B5BAE"/>
    <w:rsid w:val="001B6100"/>
    <w:rsid w:val="001B656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501"/>
    <w:rsid w:val="001D1544"/>
    <w:rsid w:val="001D1A93"/>
    <w:rsid w:val="001D24FD"/>
    <w:rsid w:val="001D2591"/>
    <w:rsid w:val="001D2592"/>
    <w:rsid w:val="001D2790"/>
    <w:rsid w:val="001D2D6F"/>
    <w:rsid w:val="001D3A81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6D2"/>
    <w:rsid w:val="001E6CB6"/>
    <w:rsid w:val="001E6CBB"/>
    <w:rsid w:val="001E6FC8"/>
    <w:rsid w:val="001E7A9E"/>
    <w:rsid w:val="001E7CEE"/>
    <w:rsid w:val="001E7D7D"/>
    <w:rsid w:val="001F03A2"/>
    <w:rsid w:val="001F0BDD"/>
    <w:rsid w:val="001F0F35"/>
    <w:rsid w:val="001F1104"/>
    <w:rsid w:val="001F1664"/>
    <w:rsid w:val="001F1706"/>
    <w:rsid w:val="001F1914"/>
    <w:rsid w:val="001F227C"/>
    <w:rsid w:val="001F252E"/>
    <w:rsid w:val="001F2ACE"/>
    <w:rsid w:val="001F2DBA"/>
    <w:rsid w:val="001F3076"/>
    <w:rsid w:val="001F38A5"/>
    <w:rsid w:val="001F3AA0"/>
    <w:rsid w:val="001F3EBA"/>
    <w:rsid w:val="001F46DA"/>
    <w:rsid w:val="001F581F"/>
    <w:rsid w:val="001F5A81"/>
    <w:rsid w:val="001F5C84"/>
    <w:rsid w:val="001F6DF5"/>
    <w:rsid w:val="001F7361"/>
    <w:rsid w:val="002000F1"/>
    <w:rsid w:val="00200A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FAC"/>
    <w:rsid w:val="00207391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3DA"/>
    <w:rsid w:val="002114ED"/>
    <w:rsid w:val="00211828"/>
    <w:rsid w:val="0021189D"/>
    <w:rsid w:val="00211CF7"/>
    <w:rsid w:val="00214B66"/>
    <w:rsid w:val="00215232"/>
    <w:rsid w:val="002153EF"/>
    <w:rsid w:val="0021634E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3E2"/>
    <w:rsid w:val="00225C16"/>
    <w:rsid w:val="00225D40"/>
    <w:rsid w:val="002268EB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4D3F"/>
    <w:rsid w:val="00235BDA"/>
    <w:rsid w:val="002362AE"/>
    <w:rsid w:val="0023631F"/>
    <w:rsid w:val="0023674C"/>
    <w:rsid w:val="00237340"/>
    <w:rsid w:val="002374EE"/>
    <w:rsid w:val="00237C0C"/>
    <w:rsid w:val="0024008F"/>
    <w:rsid w:val="00241173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99F"/>
    <w:rsid w:val="00245B0B"/>
    <w:rsid w:val="00245BAF"/>
    <w:rsid w:val="00245F64"/>
    <w:rsid w:val="00246106"/>
    <w:rsid w:val="00246396"/>
    <w:rsid w:val="00246998"/>
    <w:rsid w:val="00247469"/>
    <w:rsid w:val="002474FE"/>
    <w:rsid w:val="0025007D"/>
    <w:rsid w:val="00250A23"/>
    <w:rsid w:val="00250BF8"/>
    <w:rsid w:val="00251624"/>
    <w:rsid w:val="00251EE4"/>
    <w:rsid w:val="00252222"/>
    <w:rsid w:val="002527B6"/>
    <w:rsid w:val="002528D6"/>
    <w:rsid w:val="00253035"/>
    <w:rsid w:val="002530B6"/>
    <w:rsid w:val="0025316D"/>
    <w:rsid w:val="00253D50"/>
    <w:rsid w:val="0025443B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2925"/>
    <w:rsid w:val="00262F44"/>
    <w:rsid w:val="00263256"/>
    <w:rsid w:val="00263F59"/>
    <w:rsid w:val="00265907"/>
    <w:rsid w:val="002659B6"/>
    <w:rsid w:val="00265B07"/>
    <w:rsid w:val="00265C6F"/>
    <w:rsid w:val="002662D1"/>
    <w:rsid w:val="0026670A"/>
    <w:rsid w:val="00267933"/>
    <w:rsid w:val="00270430"/>
    <w:rsid w:val="00270B08"/>
    <w:rsid w:val="00270BF2"/>
    <w:rsid w:val="0027217F"/>
    <w:rsid w:val="00272548"/>
    <w:rsid w:val="00272797"/>
    <w:rsid w:val="00272956"/>
    <w:rsid w:val="00272990"/>
    <w:rsid w:val="00272C24"/>
    <w:rsid w:val="0027321B"/>
    <w:rsid w:val="002746B8"/>
    <w:rsid w:val="002748FA"/>
    <w:rsid w:val="00274EE7"/>
    <w:rsid w:val="00274F68"/>
    <w:rsid w:val="002753BD"/>
    <w:rsid w:val="00275BC8"/>
    <w:rsid w:val="002760C2"/>
    <w:rsid w:val="002762A4"/>
    <w:rsid w:val="002770E0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0B9"/>
    <w:rsid w:val="0029166C"/>
    <w:rsid w:val="00291A18"/>
    <w:rsid w:val="00291E10"/>
    <w:rsid w:val="0029212E"/>
    <w:rsid w:val="002928FF"/>
    <w:rsid w:val="00294EAC"/>
    <w:rsid w:val="00295EA1"/>
    <w:rsid w:val="00296DCC"/>
    <w:rsid w:val="00296F57"/>
    <w:rsid w:val="00297386"/>
    <w:rsid w:val="00297695"/>
    <w:rsid w:val="00297B5B"/>
    <w:rsid w:val="00297BD1"/>
    <w:rsid w:val="00297E10"/>
    <w:rsid w:val="00297F05"/>
    <w:rsid w:val="002A0142"/>
    <w:rsid w:val="002A01C4"/>
    <w:rsid w:val="002A118B"/>
    <w:rsid w:val="002A124F"/>
    <w:rsid w:val="002A1401"/>
    <w:rsid w:val="002A1743"/>
    <w:rsid w:val="002A1C4E"/>
    <w:rsid w:val="002A1F19"/>
    <w:rsid w:val="002A262F"/>
    <w:rsid w:val="002A2BA4"/>
    <w:rsid w:val="002A4169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18AC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4F21"/>
    <w:rsid w:val="002B50E7"/>
    <w:rsid w:val="002B6593"/>
    <w:rsid w:val="002B6B5E"/>
    <w:rsid w:val="002B6F23"/>
    <w:rsid w:val="002B6F5B"/>
    <w:rsid w:val="002B7555"/>
    <w:rsid w:val="002B7BBC"/>
    <w:rsid w:val="002C0240"/>
    <w:rsid w:val="002C090F"/>
    <w:rsid w:val="002C18D8"/>
    <w:rsid w:val="002C233C"/>
    <w:rsid w:val="002C2E01"/>
    <w:rsid w:val="002C2F9C"/>
    <w:rsid w:val="002C3329"/>
    <w:rsid w:val="002C3D95"/>
    <w:rsid w:val="002C427B"/>
    <w:rsid w:val="002C42D6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029C"/>
    <w:rsid w:val="002D1A24"/>
    <w:rsid w:val="002D1D8A"/>
    <w:rsid w:val="002D1E69"/>
    <w:rsid w:val="002D22E4"/>
    <w:rsid w:val="002D28EB"/>
    <w:rsid w:val="002D38FB"/>
    <w:rsid w:val="002D44F5"/>
    <w:rsid w:val="002D4C2B"/>
    <w:rsid w:val="002D55DC"/>
    <w:rsid w:val="002D5756"/>
    <w:rsid w:val="002D5D92"/>
    <w:rsid w:val="002D799D"/>
    <w:rsid w:val="002E0167"/>
    <w:rsid w:val="002E027E"/>
    <w:rsid w:val="002E049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E6C5F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4F3"/>
    <w:rsid w:val="002F3966"/>
    <w:rsid w:val="002F417B"/>
    <w:rsid w:val="002F41F9"/>
    <w:rsid w:val="002F5B17"/>
    <w:rsid w:val="002F695D"/>
    <w:rsid w:val="002F7209"/>
    <w:rsid w:val="002F750D"/>
    <w:rsid w:val="00300D4E"/>
    <w:rsid w:val="0030100E"/>
    <w:rsid w:val="003011F1"/>
    <w:rsid w:val="00301616"/>
    <w:rsid w:val="00301DBF"/>
    <w:rsid w:val="00302089"/>
    <w:rsid w:val="00302ADE"/>
    <w:rsid w:val="00303055"/>
    <w:rsid w:val="003031F9"/>
    <w:rsid w:val="003032A7"/>
    <w:rsid w:val="00303EAB"/>
    <w:rsid w:val="0030432B"/>
    <w:rsid w:val="00304530"/>
    <w:rsid w:val="00304B37"/>
    <w:rsid w:val="00304C1B"/>
    <w:rsid w:val="00304E78"/>
    <w:rsid w:val="0030573B"/>
    <w:rsid w:val="00306612"/>
    <w:rsid w:val="003066CB"/>
    <w:rsid w:val="00306AEC"/>
    <w:rsid w:val="00306DBD"/>
    <w:rsid w:val="0030707F"/>
    <w:rsid w:val="00307F30"/>
    <w:rsid w:val="00311CB5"/>
    <w:rsid w:val="00312EFD"/>
    <w:rsid w:val="0031423B"/>
    <w:rsid w:val="00314711"/>
    <w:rsid w:val="0031493D"/>
    <w:rsid w:val="00314E7B"/>
    <w:rsid w:val="00314EDE"/>
    <w:rsid w:val="00315042"/>
    <w:rsid w:val="00315380"/>
    <w:rsid w:val="00315E65"/>
    <w:rsid w:val="00316DF2"/>
    <w:rsid w:val="0031714C"/>
    <w:rsid w:val="003174A0"/>
    <w:rsid w:val="00320240"/>
    <w:rsid w:val="00320346"/>
    <w:rsid w:val="0032034A"/>
    <w:rsid w:val="00320445"/>
    <w:rsid w:val="0032067D"/>
    <w:rsid w:val="00321459"/>
    <w:rsid w:val="00321757"/>
    <w:rsid w:val="003218CC"/>
    <w:rsid w:val="003219F4"/>
    <w:rsid w:val="00321C0C"/>
    <w:rsid w:val="00322088"/>
    <w:rsid w:val="003220FD"/>
    <w:rsid w:val="00322670"/>
    <w:rsid w:val="0032300C"/>
    <w:rsid w:val="00323BCF"/>
    <w:rsid w:val="00323D39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A19"/>
    <w:rsid w:val="00325B2E"/>
    <w:rsid w:val="00326A41"/>
    <w:rsid w:val="00326B35"/>
    <w:rsid w:val="00326B5B"/>
    <w:rsid w:val="00327023"/>
    <w:rsid w:val="003271A7"/>
    <w:rsid w:val="00327431"/>
    <w:rsid w:val="00330ABC"/>
    <w:rsid w:val="00331664"/>
    <w:rsid w:val="00331CAB"/>
    <w:rsid w:val="00331EBE"/>
    <w:rsid w:val="00332FE2"/>
    <w:rsid w:val="00333551"/>
    <w:rsid w:val="003338B7"/>
    <w:rsid w:val="00334499"/>
    <w:rsid w:val="003352D6"/>
    <w:rsid w:val="00335442"/>
    <w:rsid w:val="00336234"/>
    <w:rsid w:val="0033669C"/>
    <w:rsid w:val="00336FB0"/>
    <w:rsid w:val="003377C3"/>
    <w:rsid w:val="00340C5A"/>
    <w:rsid w:val="00341A6B"/>
    <w:rsid w:val="00341DEA"/>
    <w:rsid w:val="003426C1"/>
    <w:rsid w:val="00342A1B"/>
    <w:rsid w:val="003430C1"/>
    <w:rsid w:val="003430C9"/>
    <w:rsid w:val="0034450C"/>
    <w:rsid w:val="00344882"/>
    <w:rsid w:val="00344D67"/>
    <w:rsid w:val="00345003"/>
    <w:rsid w:val="003452E7"/>
    <w:rsid w:val="00345BFE"/>
    <w:rsid w:val="00345F4B"/>
    <w:rsid w:val="00346BFD"/>
    <w:rsid w:val="00346DC4"/>
    <w:rsid w:val="0034790C"/>
    <w:rsid w:val="003479A1"/>
    <w:rsid w:val="00350B2D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5F47"/>
    <w:rsid w:val="003562CF"/>
    <w:rsid w:val="00356549"/>
    <w:rsid w:val="00356647"/>
    <w:rsid w:val="00357305"/>
    <w:rsid w:val="00357677"/>
    <w:rsid w:val="003612B9"/>
    <w:rsid w:val="00361692"/>
    <w:rsid w:val="00361853"/>
    <w:rsid w:val="00361CCD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BD"/>
    <w:rsid w:val="00370060"/>
    <w:rsid w:val="00370D9E"/>
    <w:rsid w:val="0037161E"/>
    <w:rsid w:val="00371B21"/>
    <w:rsid w:val="00371BD1"/>
    <w:rsid w:val="0037215D"/>
    <w:rsid w:val="00372879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A60"/>
    <w:rsid w:val="00377E84"/>
    <w:rsid w:val="003816D8"/>
    <w:rsid w:val="00381851"/>
    <w:rsid w:val="003835AE"/>
    <w:rsid w:val="00384151"/>
    <w:rsid w:val="0038436B"/>
    <w:rsid w:val="003846A6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875A1"/>
    <w:rsid w:val="003905D2"/>
    <w:rsid w:val="00390726"/>
    <w:rsid w:val="003908A8"/>
    <w:rsid w:val="003908F5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59C4"/>
    <w:rsid w:val="0039634D"/>
    <w:rsid w:val="00396C5E"/>
    <w:rsid w:val="00396DE8"/>
    <w:rsid w:val="0039718D"/>
    <w:rsid w:val="0039762F"/>
    <w:rsid w:val="00397C52"/>
    <w:rsid w:val="00397DA2"/>
    <w:rsid w:val="003A00B4"/>
    <w:rsid w:val="003A03A2"/>
    <w:rsid w:val="003A06A6"/>
    <w:rsid w:val="003A14B2"/>
    <w:rsid w:val="003A25B1"/>
    <w:rsid w:val="003A2866"/>
    <w:rsid w:val="003A42C2"/>
    <w:rsid w:val="003A44FC"/>
    <w:rsid w:val="003A5FC3"/>
    <w:rsid w:val="003A6522"/>
    <w:rsid w:val="003A68EE"/>
    <w:rsid w:val="003A6A56"/>
    <w:rsid w:val="003A7103"/>
    <w:rsid w:val="003A7C02"/>
    <w:rsid w:val="003A7C78"/>
    <w:rsid w:val="003B1059"/>
    <w:rsid w:val="003B2036"/>
    <w:rsid w:val="003B223E"/>
    <w:rsid w:val="003B2459"/>
    <w:rsid w:val="003B27EE"/>
    <w:rsid w:val="003B2D0F"/>
    <w:rsid w:val="003B2D25"/>
    <w:rsid w:val="003B44EF"/>
    <w:rsid w:val="003B465E"/>
    <w:rsid w:val="003B470D"/>
    <w:rsid w:val="003B50C1"/>
    <w:rsid w:val="003B58E5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C7BC3"/>
    <w:rsid w:val="003D0A51"/>
    <w:rsid w:val="003D115B"/>
    <w:rsid w:val="003D1653"/>
    <w:rsid w:val="003D1B43"/>
    <w:rsid w:val="003D20A3"/>
    <w:rsid w:val="003D256E"/>
    <w:rsid w:val="003D2C1A"/>
    <w:rsid w:val="003D3111"/>
    <w:rsid w:val="003D3342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226D"/>
    <w:rsid w:val="003E3A4B"/>
    <w:rsid w:val="003E4B8D"/>
    <w:rsid w:val="003E4CBD"/>
    <w:rsid w:val="003E4DD5"/>
    <w:rsid w:val="003E4E79"/>
    <w:rsid w:val="003E5814"/>
    <w:rsid w:val="003E5F60"/>
    <w:rsid w:val="003E6605"/>
    <w:rsid w:val="003E6993"/>
    <w:rsid w:val="003E6BA3"/>
    <w:rsid w:val="003E6D8E"/>
    <w:rsid w:val="003F0EFC"/>
    <w:rsid w:val="003F1858"/>
    <w:rsid w:val="003F1869"/>
    <w:rsid w:val="003F3324"/>
    <w:rsid w:val="003F3C6C"/>
    <w:rsid w:val="003F446B"/>
    <w:rsid w:val="003F47AA"/>
    <w:rsid w:val="003F58A4"/>
    <w:rsid w:val="003F60C0"/>
    <w:rsid w:val="00400A61"/>
    <w:rsid w:val="0040121F"/>
    <w:rsid w:val="004017E5"/>
    <w:rsid w:val="00401A6B"/>
    <w:rsid w:val="00401B2B"/>
    <w:rsid w:val="00402373"/>
    <w:rsid w:val="00403014"/>
    <w:rsid w:val="00403415"/>
    <w:rsid w:val="00403570"/>
    <w:rsid w:val="00404509"/>
    <w:rsid w:val="00404D4A"/>
    <w:rsid w:val="00404ED2"/>
    <w:rsid w:val="004056FE"/>
    <w:rsid w:val="004063D7"/>
    <w:rsid w:val="00406762"/>
    <w:rsid w:val="00410A93"/>
    <w:rsid w:val="00411B81"/>
    <w:rsid w:val="00412841"/>
    <w:rsid w:val="004132E9"/>
    <w:rsid w:val="0041369D"/>
    <w:rsid w:val="00413B22"/>
    <w:rsid w:val="00414809"/>
    <w:rsid w:val="004149FF"/>
    <w:rsid w:val="00415078"/>
    <w:rsid w:val="00415083"/>
    <w:rsid w:val="00415179"/>
    <w:rsid w:val="0041560B"/>
    <w:rsid w:val="00415C92"/>
    <w:rsid w:val="004164E7"/>
    <w:rsid w:val="00416637"/>
    <w:rsid w:val="0041688D"/>
    <w:rsid w:val="00416D15"/>
    <w:rsid w:val="004174A1"/>
    <w:rsid w:val="004200C4"/>
    <w:rsid w:val="00420C77"/>
    <w:rsid w:val="00420D60"/>
    <w:rsid w:val="0042131E"/>
    <w:rsid w:val="00421417"/>
    <w:rsid w:val="00421418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5CC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1EF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66"/>
    <w:rsid w:val="00437E2F"/>
    <w:rsid w:val="0044000F"/>
    <w:rsid w:val="0044045A"/>
    <w:rsid w:val="00440557"/>
    <w:rsid w:val="004405EE"/>
    <w:rsid w:val="00440694"/>
    <w:rsid w:val="00440892"/>
    <w:rsid w:val="00440A73"/>
    <w:rsid w:val="004412BE"/>
    <w:rsid w:val="004412D7"/>
    <w:rsid w:val="004412E8"/>
    <w:rsid w:val="004418D0"/>
    <w:rsid w:val="0044191B"/>
    <w:rsid w:val="0044249D"/>
    <w:rsid w:val="00442700"/>
    <w:rsid w:val="00442746"/>
    <w:rsid w:val="00442848"/>
    <w:rsid w:val="004429B3"/>
    <w:rsid w:val="004429C5"/>
    <w:rsid w:val="00443481"/>
    <w:rsid w:val="004438E3"/>
    <w:rsid w:val="00443A2D"/>
    <w:rsid w:val="00444215"/>
    <w:rsid w:val="00444427"/>
    <w:rsid w:val="00444DA1"/>
    <w:rsid w:val="00444DAE"/>
    <w:rsid w:val="00445619"/>
    <w:rsid w:val="0044598B"/>
    <w:rsid w:val="0044625D"/>
    <w:rsid w:val="0044655B"/>
    <w:rsid w:val="00446E25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E70"/>
    <w:rsid w:val="00453F38"/>
    <w:rsid w:val="00453F56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194E"/>
    <w:rsid w:val="00462434"/>
    <w:rsid w:val="004624C0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78"/>
    <w:rsid w:val="004662F1"/>
    <w:rsid w:val="004667D2"/>
    <w:rsid w:val="00466B9B"/>
    <w:rsid w:val="00467DC3"/>
    <w:rsid w:val="00467E10"/>
    <w:rsid w:val="0047091C"/>
    <w:rsid w:val="00471092"/>
    <w:rsid w:val="004721D6"/>
    <w:rsid w:val="00473290"/>
    <w:rsid w:val="004734F2"/>
    <w:rsid w:val="0047384D"/>
    <w:rsid w:val="00473874"/>
    <w:rsid w:val="00474619"/>
    <w:rsid w:val="00474B54"/>
    <w:rsid w:val="00474CF8"/>
    <w:rsid w:val="00475230"/>
    <w:rsid w:val="004764F3"/>
    <w:rsid w:val="00476603"/>
    <w:rsid w:val="00476EB4"/>
    <w:rsid w:val="004778A4"/>
    <w:rsid w:val="00477DB7"/>
    <w:rsid w:val="00480223"/>
    <w:rsid w:val="00480B55"/>
    <w:rsid w:val="00480BFD"/>
    <w:rsid w:val="004811E4"/>
    <w:rsid w:val="00481EF2"/>
    <w:rsid w:val="00482370"/>
    <w:rsid w:val="00482CBF"/>
    <w:rsid w:val="004835F4"/>
    <w:rsid w:val="00483EC7"/>
    <w:rsid w:val="00484A2F"/>
    <w:rsid w:val="00485D62"/>
    <w:rsid w:val="00485F12"/>
    <w:rsid w:val="00486963"/>
    <w:rsid w:val="00486D65"/>
    <w:rsid w:val="00486D86"/>
    <w:rsid w:val="004871AB"/>
    <w:rsid w:val="004902C8"/>
    <w:rsid w:val="004906D7"/>
    <w:rsid w:val="004906ED"/>
    <w:rsid w:val="004907B9"/>
    <w:rsid w:val="004907C1"/>
    <w:rsid w:val="00491E83"/>
    <w:rsid w:val="004926AD"/>
    <w:rsid w:val="004928EF"/>
    <w:rsid w:val="00492959"/>
    <w:rsid w:val="00492E5E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167"/>
    <w:rsid w:val="0049725A"/>
    <w:rsid w:val="00497B78"/>
    <w:rsid w:val="004A0574"/>
    <w:rsid w:val="004A1343"/>
    <w:rsid w:val="004A1F0E"/>
    <w:rsid w:val="004A1F17"/>
    <w:rsid w:val="004A31C5"/>
    <w:rsid w:val="004A3C73"/>
    <w:rsid w:val="004A40CC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E95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2C6A"/>
    <w:rsid w:val="004C337C"/>
    <w:rsid w:val="004C3868"/>
    <w:rsid w:val="004C4487"/>
    <w:rsid w:val="004C4B0F"/>
    <w:rsid w:val="004C522A"/>
    <w:rsid w:val="004C62A8"/>
    <w:rsid w:val="004C6328"/>
    <w:rsid w:val="004C64F8"/>
    <w:rsid w:val="004C670D"/>
    <w:rsid w:val="004C6B4F"/>
    <w:rsid w:val="004C6DAA"/>
    <w:rsid w:val="004C6F16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733"/>
    <w:rsid w:val="004D4C1F"/>
    <w:rsid w:val="004D4EB0"/>
    <w:rsid w:val="004D53DA"/>
    <w:rsid w:val="004D572E"/>
    <w:rsid w:val="004D5885"/>
    <w:rsid w:val="004D61AE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1D58"/>
    <w:rsid w:val="004F2058"/>
    <w:rsid w:val="004F279F"/>
    <w:rsid w:val="004F3FF8"/>
    <w:rsid w:val="004F4C83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2EAC"/>
    <w:rsid w:val="00503107"/>
    <w:rsid w:val="005036A6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ED1"/>
    <w:rsid w:val="00507116"/>
    <w:rsid w:val="00507B6A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358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4FE"/>
    <w:rsid w:val="00525BAB"/>
    <w:rsid w:val="00526376"/>
    <w:rsid w:val="00526B1E"/>
    <w:rsid w:val="0052740C"/>
    <w:rsid w:val="005275A3"/>
    <w:rsid w:val="00527665"/>
    <w:rsid w:val="00527953"/>
    <w:rsid w:val="00527C9E"/>
    <w:rsid w:val="00527CC0"/>
    <w:rsid w:val="005300AE"/>
    <w:rsid w:val="00530BE0"/>
    <w:rsid w:val="00530EED"/>
    <w:rsid w:val="00531035"/>
    <w:rsid w:val="0053141C"/>
    <w:rsid w:val="005315C3"/>
    <w:rsid w:val="00532BA1"/>
    <w:rsid w:val="00533706"/>
    <w:rsid w:val="0053384A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379F5"/>
    <w:rsid w:val="00540258"/>
    <w:rsid w:val="00540819"/>
    <w:rsid w:val="00541BC6"/>
    <w:rsid w:val="005421CE"/>
    <w:rsid w:val="0054255E"/>
    <w:rsid w:val="005426C1"/>
    <w:rsid w:val="00542DA8"/>
    <w:rsid w:val="005433EE"/>
    <w:rsid w:val="00543575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74E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039"/>
    <w:rsid w:val="005666A6"/>
    <w:rsid w:val="005668DD"/>
    <w:rsid w:val="00566E7D"/>
    <w:rsid w:val="0057053E"/>
    <w:rsid w:val="005722EA"/>
    <w:rsid w:val="00572B79"/>
    <w:rsid w:val="00572CB3"/>
    <w:rsid w:val="00572F3D"/>
    <w:rsid w:val="005739D6"/>
    <w:rsid w:val="00573D62"/>
    <w:rsid w:val="005744A6"/>
    <w:rsid w:val="0057453F"/>
    <w:rsid w:val="0057461D"/>
    <w:rsid w:val="00575631"/>
    <w:rsid w:val="00575A30"/>
    <w:rsid w:val="00576DBA"/>
    <w:rsid w:val="00576E63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303E"/>
    <w:rsid w:val="00594C63"/>
    <w:rsid w:val="00595CFE"/>
    <w:rsid w:val="00595FD7"/>
    <w:rsid w:val="00596689"/>
    <w:rsid w:val="005971E7"/>
    <w:rsid w:val="005973C7"/>
    <w:rsid w:val="00597CF2"/>
    <w:rsid w:val="00597D0B"/>
    <w:rsid w:val="005A0EB0"/>
    <w:rsid w:val="005A180A"/>
    <w:rsid w:val="005A1A50"/>
    <w:rsid w:val="005A28C9"/>
    <w:rsid w:val="005A2CF5"/>
    <w:rsid w:val="005A2FD2"/>
    <w:rsid w:val="005A322D"/>
    <w:rsid w:val="005A3291"/>
    <w:rsid w:val="005A34D0"/>
    <w:rsid w:val="005A39BC"/>
    <w:rsid w:val="005A3F43"/>
    <w:rsid w:val="005A5AEB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DA9"/>
    <w:rsid w:val="005B3497"/>
    <w:rsid w:val="005B3701"/>
    <w:rsid w:val="005B41B9"/>
    <w:rsid w:val="005B4318"/>
    <w:rsid w:val="005B4481"/>
    <w:rsid w:val="005B4FED"/>
    <w:rsid w:val="005B5033"/>
    <w:rsid w:val="005B55C5"/>
    <w:rsid w:val="005B56F1"/>
    <w:rsid w:val="005B64A1"/>
    <w:rsid w:val="005B65FA"/>
    <w:rsid w:val="005B67F4"/>
    <w:rsid w:val="005B6E7B"/>
    <w:rsid w:val="005B6F9E"/>
    <w:rsid w:val="005B781B"/>
    <w:rsid w:val="005B78E1"/>
    <w:rsid w:val="005C01CC"/>
    <w:rsid w:val="005C035B"/>
    <w:rsid w:val="005C04F2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0A5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265"/>
    <w:rsid w:val="005D5615"/>
    <w:rsid w:val="005D648F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134"/>
    <w:rsid w:val="006023D3"/>
    <w:rsid w:val="006024D7"/>
    <w:rsid w:val="00602CA9"/>
    <w:rsid w:val="00603268"/>
    <w:rsid w:val="00604415"/>
    <w:rsid w:val="00604448"/>
    <w:rsid w:val="0060482E"/>
    <w:rsid w:val="0060492F"/>
    <w:rsid w:val="006059B7"/>
    <w:rsid w:val="006062E9"/>
    <w:rsid w:val="00606497"/>
    <w:rsid w:val="0060674D"/>
    <w:rsid w:val="0060683A"/>
    <w:rsid w:val="00606B06"/>
    <w:rsid w:val="00606BBD"/>
    <w:rsid w:val="00606C67"/>
    <w:rsid w:val="00606EEB"/>
    <w:rsid w:val="00607007"/>
    <w:rsid w:val="00607E58"/>
    <w:rsid w:val="00610321"/>
    <w:rsid w:val="00610F05"/>
    <w:rsid w:val="00611255"/>
    <w:rsid w:val="0061167F"/>
    <w:rsid w:val="00611769"/>
    <w:rsid w:val="00611ABC"/>
    <w:rsid w:val="0061254B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097"/>
    <w:rsid w:val="00616718"/>
    <w:rsid w:val="00616A10"/>
    <w:rsid w:val="00617D57"/>
    <w:rsid w:val="00617EBE"/>
    <w:rsid w:val="00617EC0"/>
    <w:rsid w:val="0062175D"/>
    <w:rsid w:val="00621BC9"/>
    <w:rsid w:val="00621DBA"/>
    <w:rsid w:val="00622173"/>
    <w:rsid w:val="006224BE"/>
    <w:rsid w:val="00624DC6"/>
    <w:rsid w:val="00624DE3"/>
    <w:rsid w:val="0062506D"/>
    <w:rsid w:val="00625EB6"/>
    <w:rsid w:val="00625F75"/>
    <w:rsid w:val="006260CF"/>
    <w:rsid w:val="006268EE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49"/>
    <w:rsid w:val="00633590"/>
    <w:rsid w:val="0063396F"/>
    <w:rsid w:val="00633DAB"/>
    <w:rsid w:val="006341F5"/>
    <w:rsid w:val="00634390"/>
    <w:rsid w:val="00634896"/>
    <w:rsid w:val="0063626E"/>
    <w:rsid w:val="00636C27"/>
    <w:rsid w:val="00636E82"/>
    <w:rsid w:val="00637502"/>
    <w:rsid w:val="00637A7A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47BF1"/>
    <w:rsid w:val="0065040C"/>
    <w:rsid w:val="006507EE"/>
    <w:rsid w:val="006508B1"/>
    <w:rsid w:val="00650CED"/>
    <w:rsid w:val="0065169B"/>
    <w:rsid w:val="00652049"/>
    <w:rsid w:val="006529F2"/>
    <w:rsid w:val="00652D4A"/>
    <w:rsid w:val="00653CAB"/>
    <w:rsid w:val="00653FBD"/>
    <w:rsid w:val="006545EB"/>
    <w:rsid w:val="00654AB8"/>
    <w:rsid w:val="00654C01"/>
    <w:rsid w:val="006569F9"/>
    <w:rsid w:val="006606DA"/>
    <w:rsid w:val="00661261"/>
    <w:rsid w:val="00662158"/>
    <w:rsid w:val="006625F7"/>
    <w:rsid w:val="0066399F"/>
    <w:rsid w:val="0066456F"/>
    <w:rsid w:val="00664A09"/>
    <w:rsid w:val="006651D7"/>
    <w:rsid w:val="00665397"/>
    <w:rsid w:val="006653B8"/>
    <w:rsid w:val="00665C83"/>
    <w:rsid w:val="006670BC"/>
    <w:rsid w:val="00667487"/>
    <w:rsid w:val="0067048A"/>
    <w:rsid w:val="0067141B"/>
    <w:rsid w:val="00673EF7"/>
    <w:rsid w:val="00674739"/>
    <w:rsid w:val="00674E3E"/>
    <w:rsid w:val="00674F79"/>
    <w:rsid w:val="00674F84"/>
    <w:rsid w:val="0067510C"/>
    <w:rsid w:val="006751B0"/>
    <w:rsid w:val="00675E7B"/>
    <w:rsid w:val="00675FCE"/>
    <w:rsid w:val="0067654E"/>
    <w:rsid w:val="00677412"/>
    <w:rsid w:val="00677CDF"/>
    <w:rsid w:val="00680483"/>
    <w:rsid w:val="00680D83"/>
    <w:rsid w:val="00680F0A"/>
    <w:rsid w:val="00680F94"/>
    <w:rsid w:val="00681222"/>
    <w:rsid w:val="00681DD5"/>
    <w:rsid w:val="00682B16"/>
    <w:rsid w:val="006830A7"/>
    <w:rsid w:val="006832E4"/>
    <w:rsid w:val="00684350"/>
    <w:rsid w:val="00684885"/>
    <w:rsid w:val="00685DB8"/>
    <w:rsid w:val="006875C0"/>
    <w:rsid w:val="00687EA9"/>
    <w:rsid w:val="006905AC"/>
    <w:rsid w:val="00690BB2"/>
    <w:rsid w:val="00692966"/>
    <w:rsid w:val="00692BAE"/>
    <w:rsid w:val="00692DC6"/>
    <w:rsid w:val="00692E98"/>
    <w:rsid w:val="0069304B"/>
    <w:rsid w:val="00693588"/>
    <w:rsid w:val="006936EA"/>
    <w:rsid w:val="00693792"/>
    <w:rsid w:val="00693963"/>
    <w:rsid w:val="00693C7E"/>
    <w:rsid w:val="006941F3"/>
    <w:rsid w:val="006944EA"/>
    <w:rsid w:val="00694A13"/>
    <w:rsid w:val="00694FAB"/>
    <w:rsid w:val="00695248"/>
    <w:rsid w:val="00695641"/>
    <w:rsid w:val="006959B0"/>
    <w:rsid w:val="00695D23"/>
    <w:rsid w:val="00695FA7"/>
    <w:rsid w:val="00696479"/>
    <w:rsid w:val="0069712A"/>
    <w:rsid w:val="0069763F"/>
    <w:rsid w:val="0069794C"/>
    <w:rsid w:val="00697CD3"/>
    <w:rsid w:val="00697E05"/>
    <w:rsid w:val="00697FBE"/>
    <w:rsid w:val="006A0E22"/>
    <w:rsid w:val="006A11D4"/>
    <w:rsid w:val="006A1680"/>
    <w:rsid w:val="006A18C3"/>
    <w:rsid w:val="006A2D87"/>
    <w:rsid w:val="006A38B5"/>
    <w:rsid w:val="006A3BEA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DE4"/>
    <w:rsid w:val="006B72D7"/>
    <w:rsid w:val="006B7E14"/>
    <w:rsid w:val="006C018D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D"/>
    <w:rsid w:val="006C543A"/>
    <w:rsid w:val="006C55D9"/>
    <w:rsid w:val="006C571B"/>
    <w:rsid w:val="006C579A"/>
    <w:rsid w:val="006C5FBC"/>
    <w:rsid w:val="006C6253"/>
    <w:rsid w:val="006C6BCA"/>
    <w:rsid w:val="006C7A98"/>
    <w:rsid w:val="006C7C1C"/>
    <w:rsid w:val="006C7D45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5F9"/>
    <w:rsid w:val="006D6C66"/>
    <w:rsid w:val="006D6E62"/>
    <w:rsid w:val="006D70F4"/>
    <w:rsid w:val="006E0C66"/>
    <w:rsid w:val="006E1722"/>
    <w:rsid w:val="006E1A85"/>
    <w:rsid w:val="006E1E87"/>
    <w:rsid w:val="006E293A"/>
    <w:rsid w:val="006E2AD2"/>
    <w:rsid w:val="006E3966"/>
    <w:rsid w:val="006E3AFE"/>
    <w:rsid w:val="006E3B39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6D6D"/>
    <w:rsid w:val="006F7862"/>
    <w:rsid w:val="006F7DB4"/>
    <w:rsid w:val="007001F6"/>
    <w:rsid w:val="007002E2"/>
    <w:rsid w:val="00700404"/>
    <w:rsid w:val="00700BA3"/>
    <w:rsid w:val="00700F2B"/>
    <w:rsid w:val="007012B4"/>
    <w:rsid w:val="00701A21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585"/>
    <w:rsid w:val="00712F5E"/>
    <w:rsid w:val="007133F7"/>
    <w:rsid w:val="00713ADE"/>
    <w:rsid w:val="00714083"/>
    <w:rsid w:val="00714250"/>
    <w:rsid w:val="00714323"/>
    <w:rsid w:val="0071506C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1E74"/>
    <w:rsid w:val="0072230B"/>
    <w:rsid w:val="00722BF1"/>
    <w:rsid w:val="00723609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6E65"/>
    <w:rsid w:val="00727FE4"/>
    <w:rsid w:val="007322AB"/>
    <w:rsid w:val="0073288C"/>
    <w:rsid w:val="00732A05"/>
    <w:rsid w:val="00732C68"/>
    <w:rsid w:val="007336A0"/>
    <w:rsid w:val="00733B3A"/>
    <w:rsid w:val="00733F62"/>
    <w:rsid w:val="00734235"/>
    <w:rsid w:val="00734929"/>
    <w:rsid w:val="0073507A"/>
    <w:rsid w:val="00736866"/>
    <w:rsid w:val="00736B02"/>
    <w:rsid w:val="00736B55"/>
    <w:rsid w:val="0073761D"/>
    <w:rsid w:val="00737B89"/>
    <w:rsid w:val="0074027B"/>
    <w:rsid w:val="00740BB5"/>
    <w:rsid w:val="0074124C"/>
    <w:rsid w:val="00741F61"/>
    <w:rsid w:val="0074398E"/>
    <w:rsid w:val="00743FD7"/>
    <w:rsid w:val="0074408B"/>
    <w:rsid w:val="0074447E"/>
    <w:rsid w:val="007444DD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57950"/>
    <w:rsid w:val="0076053C"/>
    <w:rsid w:val="00760B9E"/>
    <w:rsid w:val="007611BA"/>
    <w:rsid w:val="00761A0E"/>
    <w:rsid w:val="00761ED1"/>
    <w:rsid w:val="0076202E"/>
    <w:rsid w:val="007620B6"/>
    <w:rsid w:val="00763071"/>
    <w:rsid w:val="00763102"/>
    <w:rsid w:val="00763ADA"/>
    <w:rsid w:val="00765F2C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C"/>
    <w:rsid w:val="007725BE"/>
    <w:rsid w:val="00772C60"/>
    <w:rsid w:val="00772C6C"/>
    <w:rsid w:val="0077346E"/>
    <w:rsid w:val="0077355D"/>
    <w:rsid w:val="00773784"/>
    <w:rsid w:val="00773A01"/>
    <w:rsid w:val="00773E67"/>
    <w:rsid w:val="007743A7"/>
    <w:rsid w:val="00774564"/>
    <w:rsid w:val="00774D3D"/>
    <w:rsid w:val="00774D9E"/>
    <w:rsid w:val="00774FB4"/>
    <w:rsid w:val="00775936"/>
    <w:rsid w:val="00776282"/>
    <w:rsid w:val="00776493"/>
    <w:rsid w:val="0077723C"/>
    <w:rsid w:val="0077736E"/>
    <w:rsid w:val="0078072C"/>
    <w:rsid w:val="00780C98"/>
    <w:rsid w:val="0078114A"/>
    <w:rsid w:val="007811C7"/>
    <w:rsid w:val="007816E7"/>
    <w:rsid w:val="007824D3"/>
    <w:rsid w:val="00782946"/>
    <w:rsid w:val="00782B54"/>
    <w:rsid w:val="00782C0A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C4B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9FC"/>
    <w:rsid w:val="00796E66"/>
    <w:rsid w:val="007A0229"/>
    <w:rsid w:val="007A0DCC"/>
    <w:rsid w:val="007A1680"/>
    <w:rsid w:val="007A1A0C"/>
    <w:rsid w:val="007A216E"/>
    <w:rsid w:val="007A267E"/>
    <w:rsid w:val="007A2A0B"/>
    <w:rsid w:val="007A2DBB"/>
    <w:rsid w:val="007A3833"/>
    <w:rsid w:val="007A4187"/>
    <w:rsid w:val="007A56CA"/>
    <w:rsid w:val="007A58BD"/>
    <w:rsid w:val="007A67DA"/>
    <w:rsid w:val="007A69A3"/>
    <w:rsid w:val="007A6AD7"/>
    <w:rsid w:val="007A6E29"/>
    <w:rsid w:val="007A6E48"/>
    <w:rsid w:val="007A7202"/>
    <w:rsid w:val="007A7E29"/>
    <w:rsid w:val="007B01A4"/>
    <w:rsid w:val="007B0666"/>
    <w:rsid w:val="007B0E86"/>
    <w:rsid w:val="007B19A5"/>
    <w:rsid w:val="007B1C08"/>
    <w:rsid w:val="007B32DE"/>
    <w:rsid w:val="007B3635"/>
    <w:rsid w:val="007B3B8B"/>
    <w:rsid w:val="007B3E7C"/>
    <w:rsid w:val="007B3EBD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3F4F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2A9"/>
    <w:rsid w:val="007D159B"/>
    <w:rsid w:val="007D1B40"/>
    <w:rsid w:val="007D1E4F"/>
    <w:rsid w:val="007D33AF"/>
    <w:rsid w:val="007D3632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2FBE"/>
    <w:rsid w:val="007E33AC"/>
    <w:rsid w:val="007E3D9B"/>
    <w:rsid w:val="007E4269"/>
    <w:rsid w:val="007E4436"/>
    <w:rsid w:val="007E452D"/>
    <w:rsid w:val="007E4FA7"/>
    <w:rsid w:val="007E5172"/>
    <w:rsid w:val="007E549C"/>
    <w:rsid w:val="007E5A53"/>
    <w:rsid w:val="007E5BB5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4778"/>
    <w:rsid w:val="007F5444"/>
    <w:rsid w:val="007F592D"/>
    <w:rsid w:val="007F62A3"/>
    <w:rsid w:val="007F6B55"/>
    <w:rsid w:val="007F6E00"/>
    <w:rsid w:val="008001DB"/>
    <w:rsid w:val="00800BC3"/>
    <w:rsid w:val="008012D3"/>
    <w:rsid w:val="0080137C"/>
    <w:rsid w:val="008013F3"/>
    <w:rsid w:val="008015AE"/>
    <w:rsid w:val="008016DA"/>
    <w:rsid w:val="00801E1B"/>
    <w:rsid w:val="00802E92"/>
    <w:rsid w:val="00804C6F"/>
    <w:rsid w:val="00805186"/>
    <w:rsid w:val="00805348"/>
    <w:rsid w:val="00805397"/>
    <w:rsid w:val="00805E1E"/>
    <w:rsid w:val="008067EF"/>
    <w:rsid w:val="008068D4"/>
    <w:rsid w:val="00807EBA"/>
    <w:rsid w:val="00810C6B"/>
    <w:rsid w:val="00810D0B"/>
    <w:rsid w:val="00811481"/>
    <w:rsid w:val="0081176F"/>
    <w:rsid w:val="00811EFB"/>
    <w:rsid w:val="008121FF"/>
    <w:rsid w:val="00812865"/>
    <w:rsid w:val="008128C8"/>
    <w:rsid w:val="00812F50"/>
    <w:rsid w:val="00813593"/>
    <w:rsid w:val="00813A10"/>
    <w:rsid w:val="00814278"/>
    <w:rsid w:val="008143CD"/>
    <w:rsid w:val="00815003"/>
    <w:rsid w:val="008154A5"/>
    <w:rsid w:val="008155BD"/>
    <w:rsid w:val="00815F16"/>
    <w:rsid w:val="0081737F"/>
    <w:rsid w:val="008174F3"/>
    <w:rsid w:val="008202A6"/>
    <w:rsid w:val="0082057F"/>
    <w:rsid w:val="00820A4C"/>
    <w:rsid w:val="00820E63"/>
    <w:rsid w:val="0082139C"/>
    <w:rsid w:val="0082162C"/>
    <w:rsid w:val="00822229"/>
    <w:rsid w:val="00822DD4"/>
    <w:rsid w:val="00823318"/>
    <w:rsid w:val="00823354"/>
    <w:rsid w:val="00823EB9"/>
    <w:rsid w:val="00824384"/>
    <w:rsid w:val="008259BB"/>
    <w:rsid w:val="00825C53"/>
    <w:rsid w:val="00825E11"/>
    <w:rsid w:val="008279B6"/>
    <w:rsid w:val="0083038C"/>
    <w:rsid w:val="0083069B"/>
    <w:rsid w:val="0083074F"/>
    <w:rsid w:val="008309B4"/>
    <w:rsid w:val="008318B2"/>
    <w:rsid w:val="00831A2B"/>
    <w:rsid w:val="00831ABB"/>
    <w:rsid w:val="00832312"/>
    <w:rsid w:val="00833972"/>
    <w:rsid w:val="00834494"/>
    <w:rsid w:val="0083477D"/>
    <w:rsid w:val="00834961"/>
    <w:rsid w:val="00834A10"/>
    <w:rsid w:val="00834B72"/>
    <w:rsid w:val="00834F64"/>
    <w:rsid w:val="008357EB"/>
    <w:rsid w:val="00835A36"/>
    <w:rsid w:val="00835E40"/>
    <w:rsid w:val="00836663"/>
    <w:rsid w:val="008366A3"/>
    <w:rsid w:val="00836B80"/>
    <w:rsid w:val="00836BD1"/>
    <w:rsid w:val="008370C5"/>
    <w:rsid w:val="00837F9C"/>
    <w:rsid w:val="00840D08"/>
    <w:rsid w:val="00841DF2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766"/>
    <w:rsid w:val="00847514"/>
    <w:rsid w:val="00847982"/>
    <w:rsid w:val="00850035"/>
    <w:rsid w:val="0085067A"/>
    <w:rsid w:val="00850D39"/>
    <w:rsid w:val="00850EA9"/>
    <w:rsid w:val="00852246"/>
    <w:rsid w:val="008522B3"/>
    <w:rsid w:val="00852412"/>
    <w:rsid w:val="00852828"/>
    <w:rsid w:val="00852966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019C"/>
    <w:rsid w:val="00861FB5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254C"/>
    <w:rsid w:val="008734D3"/>
    <w:rsid w:val="00873F4B"/>
    <w:rsid w:val="00874020"/>
    <w:rsid w:val="00874293"/>
    <w:rsid w:val="008743E1"/>
    <w:rsid w:val="00874D05"/>
    <w:rsid w:val="008758AF"/>
    <w:rsid w:val="00875CAB"/>
    <w:rsid w:val="008763BF"/>
    <w:rsid w:val="0087672B"/>
    <w:rsid w:val="00876E4D"/>
    <w:rsid w:val="00876FA3"/>
    <w:rsid w:val="008771C3"/>
    <w:rsid w:val="0087724A"/>
    <w:rsid w:val="00877A59"/>
    <w:rsid w:val="00877ABF"/>
    <w:rsid w:val="00877EA3"/>
    <w:rsid w:val="00877F96"/>
    <w:rsid w:val="00880030"/>
    <w:rsid w:val="008805DD"/>
    <w:rsid w:val="00880883"/>
    <w:rsid w:val="008814D2"/>
    <w:rsid w:val="00882832"/>
    <w:rsid w:val="00882A40"/>
    <w:rsid w:val="00882B3C"/>
    <w:rsid w:val="00883629"/>
    <w:rsid w:val="00883F71"/>
    <w:rsid w:val="00884728"/>
    <w:rsid w:val="008859FE"/>
    <w:rsid w:val="00885D93"/>
    <w:rsid w:val="00885F29"/>
    <w:rsid w:val="0088618B"/>
    <w:rsid w:val="00886207"/>
    <w:rsid w:val="00890051"/>
    <w:rsid w:val="0089092D"/>
    <w:rsid w:val="008914EB"/>
    <w:rsid w:val="00891B62"/>
    <w:rsid w:val="0089205B"/>
    <w:rsid w:val="00892331"/>
    <w:rsid w:val="00892901"/>
    <w:rsid w:val="00892CAB"/>
    <w:rsid w:val="00892F0A"/>
    <w:rsid w:val="00893082"/>
    <w:rsid w:val="0089358D"/>
    <w:rsid w:val="008935F6"/>
    <w:rsid w:val="00893A28"/>
    <w:rsid w:val="008942C5"/>
    <w:rsid w:val="00894787"/>
    <w:rsid w:val="00894B8D"/>
    <w:rsid w:val="00894F90"/>
    <w:rsid w:val="00895601"/>
    <w:rsid w:val="00895AFE"/>
    <w:rsid w:val="00896C6F"/>
    <w:rsid w:val="00897194"/>
    <w:rsid w:val="00897491"/>
    <w:rsid w:val="00897BA7"/>
    <w:rsid w:val="008A12F7"/>
    <w:rsid w:val="008A1394"/>
    <w:rsid w:val="008A16FD"/>
    <w:rsid w:val="008A3DD6"/>
    <w:rsid w:val="008A3E1A"/>
    <w:rsid w:val="008A55EE"/>
    <w:rsid w:val="008A5A83"/>
    <w:rsid w:val="008A5D64"/>
    <w:rsid w:val="008A5E13"/>
    <w:rsid w:val="008A5E80"/>
    <w:rsid w:val="008A64F0"/>
    <w:rsid w:val="008A6A38"/>
    <w:rsid w:val="008A729E"/>
    <w:rsid w:val="008A7C3C"/>
    <w:rsid w:val="008B00B4"/>
    <w:rsid w:val="008B0812"/>
    <w:rsid w:val="008B0FAA"/>
    <w:rsid w:val="008B23DD"/>
    <w:rsid w:val="008B2603"/>
    <w:rsid w:val="008B2FC7"/>
    <w:rsid w:val="008B3740"/>
    <w:rsid w:val="008B3FB4"/>
    <w:rsid w:val="008B41B6"/>
    <w:rsid w:val="008B4C90"/>
    <w:rsid w:val="008B5048"/>
    <w:rsid w:val="008B55B6"/>
    <w:rsid w:val="008B6AC0"/>
    <w:rsid w:val="008B6D8C"/>
    <w:rsid w:val="008B7096"/>
    <w:rsid w:val="008B7D8D"/>
    <w:rsid w:val="008C057D"/>
    <w:rsid w:val="008C062A"/>
    <w:rsid w:val="008C0C41"/>
    <w:rsid w:val="008C0CB2"/>
    <w:rsid w:val="008C0DD3"/>
    <w:rsid w:val="008C38FE"/>
    <w:rsid w:val="008C390C"/>
    <w:rsid w:val="008C45C0"/>
    <w:rsid w:val="008C4C2A"/>
    <w:rsid w:val="008C5279"/>
    <w:rsid w:val="008C5302"/>
    <w:rsid w:val="008C5C5C"/>
    <w:rsid w:val="008C631E"/>
    <w:rsid w:val="008C6BD6"/>
    <w:rsid w:val="008C7085"/>
    <w:rsid w:val="008C746E"/>
    <w:rsid w:val="008C78B4"/>
    <w:rsid w:val="008C7C0C"/>
    <w:rsid w:val="008D0AA7"/>
    <w:rsid w:val="008D0C6D"/>
    <w:rsid w:val="008D1B2B"/>
    <w:rsid w:val="008D1BD0"/>
    <w:rsid w:val="008D3148"/>
    <w:rsid w:val="008D3554"/>
    <w:rsid w:val="008D35B0"/>
    <w:rsid w:val="008D4264"/>
    <w:rsid w:val="008D4776"/>
    <w:rsid w:val="008D5356"/>
    <w:rsid w:val="008D537E"/>
    <w:rsid w:val="008D54E9"/>
    <w:rsid w:val="008D588A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6DC"/>
    <w:rsid w:val="008E3A65"/>
    <w:rsid w:val="008E44FB"/>
    <w:rsid w:val="008E4538"/>
    <w:rsid w:val="008E4E89"/>
    <w:rsid w:val="008E518B"/>
    <w:rsid w:val="008E544F"/>
    <w:rsid w:val="008E6782"/>
    <w:rsid w:val="008E753A"/>
    <w:rsid w:val="008F0A44"/>
    <w:rsid w:val="008F0E9B"/>
    <w:rsid w:val="008F0F4E"/>
    <w:rsid w:val="008F15A3"/>
    <w:rsid w:val="008F242B"/>
    <w:rsid w:val="008F2861"/>
    <w:rsid w:val="008F515D"/>
    <w:rsid w:val="008F541C"/>
    <w:rsid w:val="008F58A1"/>
    <w:rsid w:val="008F5CB1"/>
    <w:rsid w:val="008F5E1F"/>
    <w:rsid w:val="008F5F2E"/>
    <w:rsid w:val="008F7378"/>
    <w:rsid w:val="008F7415"/>
    <w:rsid w:val="008F74F1"/>
    <w:rsid w:val="008F7562"/>
    <w:rsid w:val="008F7730"/>
    <w:rsid w:val="008F7813"/>
    <w:rsid w:val="009002E3"/>
    <w:rsid w:val="0090042C"/>
    <w:rsid w:val="0090096D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0732"/>
    <w:rsid w:val="00911251"/>
    <w:rsid w:val="00911BBF"/>
    <w:rsid w:val="009121E6"/>
    <w:rsid w:val="00912599"/>
    <w:rsid w:val="00913C0F"/>
    <w:rsid w:val="00913F30"/>
    <w:rsid w:val="009144A2"/>
    <w:rsid w:val="009144DB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3AB"/>
    <w:rsid w:val="00920CE7"/>
    <w:rsid w:val="0092159F"/>
    <w:rsid w:val="009217C8"/>
    <w:rsid w:val="00921F29"/>
    <w:rsid w:val="00922337"/>
    <w:rsid w:val="00922D08"/>
    <w:rsid w:val="00922D6E"/>
    <w:rsid w:val="00922E7A"/>
    <w:rsid w:val="00923008"/>
    <w:rsid w:val="009237EA"/>
    <w:rsid w:val="00924328"/>
    <w:rsid w:val="00924B4F"/>
    <w:rsid w:val="00924BA8"/>
    <w:rsid w:val="00925188"/>
    <w:rsid w:val="00925A36"/>
    <w:rsid w:val="00926117"/>
    <w:rsid w:val="009272A6"/>
    <w:rsid w:val="00927A7E"/>
    <w:rsid w:val="00927CFE"/>
    <w:rsid w:val="0093068D"/>
    <w:rsid w:val="00930957"/>
    <w:rsid w:val="00931976"/>
    <w:rsid w:val="00931AB4"/>
    <w:rsid w:val="00931CE8"/>
    <w:rsid w:val="009324A3"/>
    <w:rsid w:val="00932DA6"/>
    <w:rsid w:val="0093334C"/>
    <w:rsid w:val="00933395"/>
    <w:rsid w:val="00933CCA"/>
    <w:rsid w:val="00934615"/>
    <w:rsid w:val="00934F28"/>
    <w:rsid w:val="00935228"/>
    <w:rsid w:val="009352D8"/>
    <w:rsid w:val="00935309"/>
    <w:rsid w:val="009362AB"/>
    <w:rsid w:val="009404CC"/>
    <w:rsid w:val="00940586"/>
    <w:rsid w:val="00941FC7"/>
    <w:rsid w:val="009430FD"/>
    <w:rsid w:val="00943150"/>
    <w:rsid w:val="009433F0"/>
    <w:rsid w:val="00943D03"/>
    <w:rsid w:val="00943D6F"/>
    <w:rsid w:val="00944345"/>
    <w:rsid w:val="0094450C"/>
    <w:rsid w:val="00945935"/>
    <w:rsid w:val="00945D16"/>
    <w:rsid w:val="009466BC"/>
    <w:rsid w:val="009466E6"/>
    <w:rsid w:val="00946774"/>
    <w:rsid w:val="00946A50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78D"/>
    <w:rsid w:val="00962FA7"/>
    <w:rsid w:val="0096311F"/>
    <w:rsid w:val="0096368F"/>
    <w:rsid w:val="00963CCD"/>
    <w:rsid w:val="009641C0"/>
    <w:rsid w:val="00964264"/>
    <w:rsid w:val="00964F47"/>
    <w:rsid w:val="00965004"/>
    <w:rsid w:val="0096574C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5FE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6D59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2D03"/>
    <w:rsid w:val="009830DF"/>
    <w:rsid w:val="00983238"/>
    <w:rsid w:val="0098342D"/>
    <w:rsid w:val="009835AF"/>
    <w:rsid w:val="00984410"/>
    <w:rsid w:val="0098443D"/>
    <w:rsid w:val="00984D8D"/>
    <w:rsid w:val="00985193"/>
    <w:rsid w:val="00985607"/>
    <w:rsid w:val="00986439"/>
    <w:rsid w:val="009866A0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518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A3B"/>
    <w:rsid w:val="009A6C1B"/>
    <w:rsid w:val="009A73A5"/>
    <w:rsid w:val="009A7A16"/>
    <w:rsid w:val="009B013E"/>
    <w:rsid w:val="009B01E9"/>
    <w:rsid w:val="009B036D"/>
    <w:rsid w:val="009B089B"/>
    <w:rsid w:val="009B0AF2"/>
    <w:rsid w:val="009B0FA6"/>
    <w:rsid w:val="009B1319"/>
    <w:rsid w:val="009B157C"/>
    <w:rsid w:val="009B1694"/>
    <w:rsid w:val="009B1FA4"/>
    <w:rsid w:val="009B2215"/>
    <w:rsid w:val="009B23CB"/>
    <w:rsid w:val="009B27AA"/>
    <w:rsid w:val="009B2D94"/>
    <w:rsid w:val="009B3146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5C51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0BB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D7EB8"/>
    <w:rsid w:val="009E053A"/>
    <w:rsid w:val="009E05CB"/>
    <w:rsid w:val="009E0DD0"/>
    <w:rsid w:val="009E107C"/>
    <w:rsid w:val="009E15A5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AC7"/>
    <w:rsid w:val="009F0D22"/>
    <w:rsid w:val="009F13D8"/>
    <w:rsid w:val="009F1731"/>
    <w:rsid w:val="009F1ECE"/>
    <w:rsid w:val="009F27E3"/>
    <w:rsid w:val="009F2E12"/>
    <w:rsid w:val="009F364C"/>
    <w:rsid w:val="009F36A9"/>
    <w:rsid w:val="009F3D65"/>
    <w:rsid w:val="009F46BA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91A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2E6"/>
    <w:rsid w:val="00A058A7"/>
    <w:rsid w:val="00A05AE5"/>
    <w:rsid w:val="00A05C3C"/>
    <w:rsid w:val="00A06130"/>
    <w:rsid w:val="00A065DB"/>
    <w:rsid w:val="00A068FB"/>
    <w:rsid w:val="00A0749F"/>
    <w:rsid w:val="00A102F9"/>
    <w:rsid w:val="00A106D7"/>
    <w:rsid w:val="00A109D9"/>
    <w:rsid w:val="00A10EB8"/>
    <w:rsid w:val="00A114FA"/>
    <w:rsid w:val="00A11EC8"/>
    <w:rsid w:val="00A125EA"/>
    <w:rsid w:val="00A1268E"/>
    <w:rsid w:val="00A128F0"/>
    <w:rsid w:val="00A13E4F"/>
    <w:rsid w:val="00A151EC"/>
    <w:rsid w:val="00A15C06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2968"/>
    <w:rsid w:val="00A23057"/>
    <w:rsid w:val="00A23085"/>
    <w:rsid w:val="00A23D86"/>
    <w:rsid w:val="00A24D03"/>
    <w:rsid w:val="00A250BA"/>
    <w:rsid w:val="00A25FBC"/>
    <w:rsid w:val="00A27808"/>
    <w:rsid w:val="00A27BF3"/>
    <w:rsid w:val="00A27C5A"/>
    <w:rsid w:val="00A27EE1"/>
    <w:rsid w:val="00A30704"/>
    <w:rsid w:val="00A30949"/>
    <w:rsid w:val="00A30E66"/>
    <w:rsid w:val="00A3123A"/>
    <w:rsid w:val="00A312D1"/>
    <w:rsid w:val="00A31BEB"/>
    <w:rsid w:val="00A3207A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225"/>
    <w:rsid w:val="00A41770"/>
    <w:rsid w:val="00A41E9D"/>
    <w:rsid w:val="00A42207"/>
    <w:rsid w:val="00A422D9"/>
    <w:rsid w:val="00A428BB"/>
    <w:rsid w:val="00A42B54"/>
    <w:rsid w:val="00A42CF0"/>
    <w:rsid w:val="00A446DD"/>
    <w:rsid w:val="00A44B89"/>
    <w:rsid w:val="00A44D8E"/>
    <w:rsid w:val="00A46277"/>
    <w:rsid w:val="00A4712C"/>
    <w:rsid w:val="00A47630"/>
    <w:rsid w:val="00A479F0"/>
    <w:rsid w:val="00A47A22"/>
    <w:rsid w:val="00A50180"/>
    <w:rsid w:val="00A505DD"/>
    <w:rsid w:val="00A511A1"/>
    <w:rsid w:val="00A51BE9"/>
    <w:rsid w:val="00A51F9C"/>
    <w:rsid w:val="00A5290A"/>
    <w:rsid w:val="00A52C8F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BFA"/>
    <w:rsid w:val="00A5792F"/>
    <w:rsid w:val="00A57C60"/>
    <w:rsid w:val="00A57C85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8FC"/>
    <w:rsid w:val="00A65F0C"/>
    <w:rsid w:val="00A663D9"/>
    <w:rsid w:val="00A6681C"/>
    <w:rsid w:val="00A70226"/>
    <w:rsid w:val="00A7084F"/>
    <w:rsid w:val="00A70FC7"/>
    <w:rsid w:val="00A71237"/>
    <w:rsid w:val="00A71296"/>
    <w:rsid w:val="00A7156F"/>
    <w:rsid w:val="00A71DC9"/>
    <w:rsid w:val="00A7231B"/>
    <w:rsid w:val="00A726D9"/>
    <w:rsid w:val="00A72750"/>
    <w:rsid w:val="00A72A2A"/>
    <w:rsid w:val="00A73974"/>
    <w:rsid w:val="00A74243"/>
    <w:rsid w:val="00A74262"/>
    <w:rsid w:val="00A7439B"/>
    <w:rsid w:val="00A75590"/>
    <w:rsid w:val="00A75855"/>
    <w:rsid w:val="00A75B35"/>
    <w:rsid w:val="00A75BAE"/>
    <w:rsid w:val="00A76179"/>
    <w:rsid w:val="00A7637F"/>
    <w:rsid w:val="00A7638F"/>
    <w:rsid w:val="00A76E3C"/>
    <w:rsid w:val="00A773BD"/>
    <w:rsid w:val="00A80061"/>
    <w:rsid w:val="00A80106"/>
    <w:rsid w:val="00A80364"/>
    <w:rsid w:val="00A80DB8"/>
    <w:rsid w:val="00A817D0"/>
    <w:rsid w:val="00A818E5"/>
    <w:rsid w:val="00A81EE4"/>
    <w:rsid w:val="00A8214F"/>
    <w:rsid w:val="00A8334F"/>
    <w:rsid w:val="00A8391A"/>
    <w:rsid w:val="00A83B5B"/>
    <w:rsid w:val="00A83CB3"/>
    <w:rsid w:val="00A83F76"/>
    <w:rsid w:val="00A8454C"/>
    <w:rsid w:val="00A8483D"/>
    <w:rsid w:val="00A848C8"/>
    <w:rsid w:val="00A87596"/>
    <w:rsid w:val="00A87D03"/>
    <w:rsid w:val="00A87DB2"/>
    <w:rsid w:val="00A90D77"/>
    <w:rsid w:val="00A9164A"/>
    <w:rsid w:val="00A917EB"/>
    <w:rsid w:val="00A91920"/>
    <w:rsid w:val="00A92728"/>
    <w:rsid w:val="00A92944"/>
    <w:rsid w:val="00A949B0"/>
    <w:rsid w:val="00A949BB"/>
    <w:rsid w:val="00A949DC"/>
    <w:rsid w:val="00A94C5A"/>
    <w:rsid w:val="00A94FFD"/>
    <w:rsid w:val="00A9592F"/>
    <w:rsid w:val="00A96831"/>
    <w:rsid w:val="00A96EB4"/>
    <w:rsid w:val="00A9777E"/>
    <w:rsid w:val="00A97B12"/>
    <w:rsid w:val="00AA05A2"/>
    <w:rsid w:val="00AA0F94"/>
    <w:rsid w:val="00AA11B9"/>
    <w:rsid w:val="00AA1B39"/>
    <w:rsid w:val="00AA1CD7"/>
    <w:rsid w:val="00AA29BF"/>
    <w:rsid w:val="00AA32F4"/>
    <w:rsid w:val="00AA337B"/>
    <w:rsid w:val="00AA3E0B"/>
    <w:rsid w:val="00AA3E88"/>
    <w:rsid w:val="00AA4013"/>
    <w:rsid w:val="00AA4A22"/>
    <w:rsid w:val="00AA4B15"/>
    <w:rsid w:val="00AA56AD"/>
    <w:rsid w:val="00AA6404"/>
    <w:rsid w:val="00AA6AAB"/>
    <w:rsid w:val="00AA6FE5"/>
    <w:rsid w:val="00AA7339"/>
    <w:rsid w:val="00AA7715"/>
    <w:rsid w:val="00AA78BC"/>
    <w:rsid w:val="00AA7E70"/>
    <w:rsid w:val="00AB1590"/>
    <w:rsid w:val="00AB18E0"/>
    <w:rsid w:val="00AB1CBA"/>
    <w:rsid w:val="00AB2231"/>
    <w:rsid w:val="00AB23C7"/>
    <w:rsid w:val="00AB26F1"/>
    <w:rsid w:val="00AB2BE1"/>
    <w:rsid w:val="00AB3AC1"/>
    <w:rsid w:val="00AB403E"/>
    <w:rsid w:val="00AB4CE0"/>
    <w:rsid w:val="00AB4D90"/>
    <w:rsid w:val="00AB5560"/>
    <w:rsid w:val="00AB5BD3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A12"/>
    <w:rsid w:val="00AC7FE8"/>
    <w:rsid w:val="00AD095F"/>
    <w:rsid w:val="00AD0DA5"/>
    <w:rsid w:val="00AD159C"/>
    <w:rsid w:val="00AD1838"/>
    <w:rsid w:val="00AD1AC8"/>
    <w:rsid w:val="00AD2466"/>
    <w:rsid w:val="00AD2982"/>
    <w:rsid w:val="00AD2E05"/>
    <w:rsid w:val="00AD35EC"/>
    <w:rsid w:val="00AD36F1"/>
    <w:rsid w:val="00AD3CFE"/>
    <w:rsid w:val="00AD4331"/>
    <w:rsid w:val="00AD5663"/>
    <w:rsid w:val="00AD578F"/>
    <w:rsid w:val="00AD6200"/>
    <w:rsid w:val="00AD67C7"/>
    <w:rsid w:val="00AD68B3"/>
    <w:rsid w:val="00AD766F"/>
    <w:rsid w:val="00AE015E"/>
    <w:rsid w:val="00AE06FF"/>
    <w:rsid w:val="00AE0FBE"/>
    <w:rsid w:val="00AE1106"/>
    <w:rsid w:val="00AE1AE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968"/>
    <w:rsid w:val="00AE5068"/>
    <w:rsid w:val="00AE53F9"/>
    <w:rsid w:val="00AE546B"/>
    <w:rsid w:val="00AE54CF"/>
    <w:rsid w:val="00AE5C0B"/>
    <w:rsid w:val="00AE5D5A"/>
    <w:rsid w:val="00AE6A7C"/>
    <w:rsid w:val="00AE75DF"/>
    <w:rsid w:val="00AF0F67"/>
    <w:rsid w:val="00AF0F7F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0D6"/>
    <w:rsid w:val="00AF751F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1A"/>
    <w:rsid w:val="00B106DC"/>
    <w:rsid w:val="00B116E0"/>
    <w:rsid w:val="00B11C71"/>
    <w:rsid w:val="00B1254A"/>
    <w:rsid w:val="00B12948"/>
    <w:rsid w:val="00B13AA1"/>
    <w:rsid w:val="00B146C8"/>
    <w:rsid w:val="00B14E19"/>
    <w:rsid w:val="00B156E2"/>
    <w:rsid w:val="00B15B00"/>
    <w:rsid w:val="00B15BF9"/>
    <w:rsid w:val="00B15DBC"/>
    <w:rsid w:val="00B16FE6"/>
    <w:rsid w:val="00B170F6"/>
    <w:rsid w:val="00B1783F"/>
    <w:rsid w:val="00B17B19"/>
    <w:rsid w:val="00B20301"/>
    <w:rsid w:val="00B20EC5"/>
    <w:rsid w:val="00B21B7A"/>
    <w:rsid w:val="00B22417"/>
    <w:rsid w:val="00B228D3"/>
    <w:rsid w:val="00B22CB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2787"/>
    <w:rsid w:val="00B3337A"/>
    <w:rsid w:val="00B339A9"/>
    <w:rsid w:val="00B340C5"/>
    <w:rsid w:val="00B34915"/>
    <w:rsid w:val="00B34FAE"/>
    <w:rsid w:val="00B35DA2"/>
    <w:rsid w:val="00B366DE"/>
    <w:rsid w:val="00B37202"/>
    <w:rsid w:val="00B37607"/>
    <w:rsid w:val="00B40401"/>
    <w:rsid w:val="00B40908"/>
    <w:rsid w:val="00B40D1D"/>
    <w:rsid w:val="00B40E7F"/>
    <w:rsid w:val="00B41036"/>
    <w:rsid w:val="00B411F9"/>
    <w:rsid w:val="00B41687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548C"/>
    <w:rsid w:val="00B46875"/>
    <w:rsid w:val="00B477D8"/>
    <w:rsid w:val="00B500CB"/>
    <w:rsid w:val="00B503CA"/>
    <w:rsid w:val="00B50C13"/>
    <w:rsid w:val="00B50F1B"/>
    <w:rsid w:val="00B51C31"/>
    <w:rsid w:val="00B5281E"/>
    <w:rsid w:val="00B53028"/>
    <w:rsid w:val="00B5331C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228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01D"/>
    <w:rsid w:val="00B64F14"/>
    <w:rsid w:val="00B659AD"/>
    <w:rsid w:val="00B65DFF"/>
    <w:rsid w:val="00B66947"/>
    <w:rsid w:val="00B66DF6"/>
    <w:rsid w:val="00B67732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3EB7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0C86"/>
    <w:rsid w:val="00B8105A"/>
    <w:rsid w:val="00B814DD"/>
    <w:rsid w:val="00B81799"/>
    <w:rsid w:val="00B81D48"/>
    <w:rsid w:val="00B81DDF"/>
    <w:rsid w:val="00B8252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D47"/>
    <w:rsid w:val="00B96FE1"/>
    <w:rsid w:val="00B977F2"/>
    <w:rsid w:val="00B97BD2"/>
    <w:rsid w:val="00B97CE2"/>
    <w:rsid w:val="00BA06E9"/>
    <w:rsid w:val="00BA07B2"/>
    <w:rsid w:val="00BA0A43"/>
    <w:rsid w:val="00BA0FEC"/>
    <w:rsid w:val="00BA13B6"/>
    <w:rsid w:val="00BA2FEC"/>
    <w:rsid w:val="00BA3680"/>
    <w:rsid w:val="00BA37F6"/>
    <w:rsid w:val="00BA4367"/>
    <w:rsid w:val="00BA4809"/>
    <w:rsid w:val="00BA4A71"/>
    <w:rsid w:val="00BA500B"/>
    <w:rsid w:val="00BA5052"/>
    <w:rsid w:val="00BA5423"/>
    <w:rsid w:val="00BA5A91"/>
    <w:rsid w:val="00BA6944"/>
    <w:rsid w:val="00BA6C03"/>
    <w:rsid w:val="00BA74B7"/>
    <w:rsid w:val="00BA75B4"/>
    <w:rsid w:val="00BB05CA"/>
    <w:rsid w:val="00BB0916"/>
    <w:rsid w:val="00BB167C"/>
    <w:rsid w:val="00BB2395"/>
    <w:rsid w:val="00BB2449"/>
    <w:rsid w:val="00BB28ED"/>
    <w:rsid w:val="00BB2FB3"/>
    <w:rsid w:val="00BB372D"/>
    <w:rsid w:val="00BB3C30"/>
    <w:rsid w:val="00BB3D02"/>
    <w:rsid w:val="00BB60B4"/>
    <w:rsid w:val="00BB63B3"/>
    <w:rsid w:val="00BB6658"/>
    <w:rsid w:val="00BB6B1C"/>
    <w:rsid w:val="00BB7C89"/>
    <w:rsid w:val="00BC0130"/>
    <w:rsid w:val="00BC014A"/>
    <w:rsid w:val="00BC0E70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575E"/>
    <w:rsid w:val="00BC5B96"/>
    <w:rsid w:val="00BC6567"/>
    <w:rsid w:val="00BC7437"/>
    <w:rsid w:val="00BC7971"/>
    <w:rsid w:val="00BC7DE7"/>
    <w:rsid w:val="00BD1BDD"/>
    <w:rsid w:val="00BD2330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624B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2473"/>
    <w:rsid w:val="00BF2BE6"/>
    <w:rsid w:val="00BF2C6B"/>
    <w:rsid w:val="00BF2CA2"/>
    <w:rsid w:val="00BF4694"/>
    <w:rsid w:val="00BF4822"/>
    <w:rsid w:val="00BF5289"/>
    <w:rsid w:val="00BF5768"/>
    <w:rsid w:val="00BF6602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A8B"/>
    <w:rsid w:val="00C02CC3"/>
    <w:rsid w:val="00C03226"/>
    <w:rsid w:val="00C03483"/>
    <w:rsid w:val="00C03E0B"/>
    <w:rsid w:val="00C03E79"/>
    <w:rsid w:val="00C048CA"/>
    <w:rsid w:val="00C0498F"/>
    <w:rsid w:val="00C04F92"/>
    <w:rsid w:val="00C05A50"/>
    <w:rsid w:val="00C05C61"/>
    <w:rsid w:val="00C05DBB"/>
    <w:rsid w:val="00C06108"/>
    <w:rsid w:val="00C0630A"/>
    <w:rsid w:val="00C0642F"/>
    <w:rsid w:val="00C116BF"/>
    <w:rsid w:val="00C1194C"/>
    <w:rsid w:val="00C11974"/>
    <w:rsid w:val="00C12D5B"/>
    <w:rsid w:val="00C130AF"/>
    <w:rsid w:val="00C13797"/>
    <w:rsid w:val="00C13F48"/>
    <w:rsid w:val="00C13FF7"/>
    <w:rsid w:val="00C14969"/>
    <w:rsid w:val="00C15C21"/>
    <w:rsid w:val="00C16073"/>
    <w:rsid w:val="00C1639A"/>
    <w:rsid w:val="00C1649F"/>
    <w:rsid w:val="00C171C3"/>
    <w:rsid w:val="00C1791D"/>
    <w:rsid w:val="00C20748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AD"/>
    <w:rsid w:val="00C24FB2"/>
    <w:rsid w:val="00C252A3"/>
    <w:rsid w:val="00C254FF"/>
    <w:rsid w:val="00C257FE"/>
    <w:rsid w:val="00C25B97"/>
    <w:rsid w:val="00C25BC2"/>
    <w:rsid w:val="00C2721F"/>
    <w:rsid w:val="00C278D7"/>
    <w:rsid w:val="00C27D17"/>
    <w:rsid w:val="00C300E3"/>
    <w:rsid w:val="00C32DDD"/>
    <w:rsid w:val="00C32E22"/>
    <w:rsid w:val="00C32F05"/>
    <w:rsid w:val="00C33FF0"/>
    <w:rsid w:val="00C34ACF"/>
    <w:rsid w:val="00C357EB"/>
    <w:rsid w:val="00C35C34"/>
    <w:rsid w:val="00C36802"/>
    <w:rsid w:val="00C36D24"/>
    <w:rsid w:val="00C36D50"/>
    <w:rsid w:val="00C37A1B"/>
    <w:rsid w:val="00C37DFC"/>
    <w:rsid w:val="00C4030B"/>
    <w:rsid w:val="00C4054A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44FE"/>
    <w:rsid w:val="00C45D94"/>
    <w:rsid w:val="00C465BA"/>
    <w:rsid w:val="00C46751"/>
    <w:rsid w:val="00C46E81"/>
    <w:rsid w:val="00C4717C"/>
    <w:rsid w:val="00C477A1"/>
    <w:rsid w:val="00C477BD"/>
    <w:rsid w:val="00C50758"/>
    <w:rsid w:val="00C50E47"/>
    <w:rsid w:val="00C5164B"/>
    <w:rsid w:val="00C516F0"/>
    <w:rsid w:val="00C51824"/>
    <w:rsid w:val="00C5182B"/>
    <w:rsid w:val="00C51B34"/>
    <w:rsid w:val="00C51CE0"/>
    <w:rsid w:val="00C540D7"/>
    <w:rsid w:val="00C546A8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57A8D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70171"/>
    <w:rsid w:val="00C70583"/>
    <w:rsid w:val="00C70902"/>
    <w:rsid w:val="00C70DDE"/>
    <w:rsid w:val="00C714FD"/>
    <w:rsid w:val="00C71ACD"/>
    <w:rsid w:val="00C71E71"/>
    <w:rsid w:val="00C733B8"/>
    <w:rsid w:val="00C734D3"/>
    <w:rsid w:val="00C73856"/>
    <w:rsid w:val="00C74402"/>
    <w:rsid w:val="00C74B70"/>
    <w:rsid w:val="00C75A5E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CE7"/>
    <w:rsid w:val="00C82DDC"/>
    <w:rsid w:val="00C8389D"/>
    <w:rsid w:val="00C838EC"/>
    <w:rsid w:val="00C84318"/>
    <w:rsid w:val="00C84890"/>
    <w:rsid w:val="00C8535B"/>
    <w:rsid w:val="00C8611C"/>
    <w:rsid w:val="00C86BD3"/>
    <w:rsid w:val="00C86C8C"/>
    <w:rsid w:val="00C86FE4"/>
    <w:rsid w:val="00C8732D"/>
    <w:rsid w:val="00C900BA"/>
    <w:rsid w:val="00C9046B"/>
    <w:rsid w:val="00C90627"/>
    <w:rsid w:val="00C9071E"/>
    <w:rsid w:val="00C90839"/>
    <w:rsid w:val="00C90B92"/>
    <w:rsid w:val="00C90BD7"/>
    <w:rsid w:val="00C90EC2"/>
    <w:rsid w:val="00C91F70"/>
    <w:rsid w:val="00C91FEB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592D"/>
    <w:rsid w:val="00C96CF4"/>
    <w:rsid w:val="00C975AC"/>
    <w:rsid w:val="00C97719"/>
    <w:rsid w:val="00CA01F9"/>
    <w:rsid w:val="00CA09F8"/>
    <w:rsid w:val="00CA0BE6"/>
    <w:rsid w:val="00CA0F86"/>
    <w:rsid w:val="00CA243A"/>
    <w:rsid w:val="00CA25E1"/>
    <w:rsid w:val="00CA2A1F"/>
    <w:rsid w:val="00CA2C59"/>
    <w:rsid w:val="00CA2F73"/>
    <w:rsid w:val="00CA37E6"/>
    <w:rsid w:val="00CA37FA"/>
    <w:rsid w:val="00CA4F83"/>
    <w:rsid w:val="00CA51FA"/>
    <w:rsid w:val="00CA5217"/>
    <w:rsid w:val="00CA533E"/>
    <w:rsid w:val="00CA5EBB"/>
    <w:rsid w:val="00CA6623"/>
    <w:rsid w:val="00CA6C72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3418"/>
    <w:rsid w:val="00CB467D"/>
    <w:rsid w:val="00CB4BB7"/>
    <w:rsid w:val="00CB5403"/>
    <w:rsid w:val="00CB55AA"/>
    <w:rsid w:val="00CB61B3"/>
    <w:rsid w:val="00CB654E"/>
    <w:rsid w:val="00CB6DFD"/>
    <w:rsid w:val="00CB751D"/>
    <w:rsid w:val="00CB75B3"/>
    <w:rsid w:val="00CB778A"/>
    <w:rsid w:val="00CB7B53"/>
    <w:rsid w:val="00CB7B64"/>
    <w:rsid w:val="00CC00BD"/>
    <w:rsid w:val="00CC08B6"/>
    <w:rsid w:val="00CC0CD8"/>
    <w:rsid w:val="00CC0DBA"/>
    <w:rsid w:val="00CC1E40"/>
    <w:rsid w:val="00CC2158"/>
    <w:rsid w:val="00CC2252"/>
    <w:rsid w:val="00CC2B02"/>
    <w:rsid w:val="00CC2B10"/>
    <w:rsid w:val="00CC3140"/>
    <w:rsid w:val="00CC331F"/>
    <w:rsid w:val="00CC381F"/>
    <w:rsid w:val="00CC402C"/>
    <w:rsid w:val="00CC6302"/>
    <w:rsid w:val="00CC6D1A"/>
    <w:rsid w:val="00CC70E0"/>
    <w:rsid w:val="00CC7254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16C"/>
    <w:rsid w:val="00CD430F"/>
    <w:rsid w:val="00CD4B72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2DAA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5EB4"/>
    <w:rsid w:val="00CE6B7A"/>
    <w:rsid w:val="00CE6C2F"/>
    <w:rsid w:val="00CE7004"/>
    <w:rsid w:val="00CE743B"/>
    <w:rsid w:val="00CF0097"/>
    <w:rsid w:val="00CF025A"/>
    <w:rsid w:val="00CF06A5"/>
    <w:rsid w:val="00CF0B0C"/>
    <w:rsid w:val="00CF0B7A"/>
    <w:rsid w:val="00CF128D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6E61"/>
    <w:rsid w:val="00CF7CCE"/>
    <w:rsid w:val="00D023EB"/>
    <w:rsid w:val="00D02662"/>
    <w:rsid w:val="00D026EB"/>
    <w:rsid w:val="00D02E4D"/>
    <w:rsid w:val="00D03628"/>
    <w:rsid w:val="00D03C92"/>
    <w:rsid w:val="00D03EFF"/>
    <w:rsid w:val="00D0438B"/>
    <w:rsid w:val="00D043A8"/>
    <w:rsid w:val="00D04702"/>
    <w:rsid w:val="00D04762"/>
    <w:rsid w:val="00D04788"/>
    <w:rsid w:val="00D04E34"/>
    <w:rsid w:val="00D0540C"/>
    <w:rsid w:val="00D0551C"/>
    <w:rsid w:val="00D056D0"/>
    <w:rsid w:val="00D0579B"/>
    <w:rsid w:val="00D05D5C"/>
    <w:rsid w:val="00D05F40"/>
    <w:rsid w:val="00D05F56"/>
    <w:rsid w:val="00D066C5"/>
    <w:rsid w:val="00D06E5C"/>
    <w:rsid w:val="00D0715C"/>
    <w:rsid w:val="00D0765F"/>
    <w:rsid w:val="00D10894"/>
    <w:rsid w:val="00D10B5E"/>
    <w:rsid w:val="00D10D1F"/>
    <w:rsid w:val="00D111C8"/>
    <w:rsid w:val="00D114CD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3BB2"/>
    <w:rsid w:val="00D33CC1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7D3"/>
    <w:rsid w:val="00D509A7"/>
    <w:rsid w:val="00D50AB6"/>
    <w:rsid w:val="00D51707"/>
    <w:rsid w:val="00D51A5E"/>
    <w:rsid w:val="00D51EA9"/>
    <w:rsid w:val="00D52135"/>
    <w:rsid w:val="00D526BD"/>
    <w:rsid w:val="00D53040"/>
    <w:rsid w:val="00D534DA"/>
    <w:rsid w:val="00D53CB2"/>
    <w:rsid w:val="00D5517D"/>
    <w:rsid w:val="00D55338"/>
    <w:rsid w:val="00D56462"/>
    <w:rsid w:val="00D571A1"/>
    <w:rsid w:val="00D571BB"/>
    <w:rsid w:val="00D57296"/>
    <w:rsid w:val="00D5762F"/>
    <w:rsid w:val="00D60021"/>
    <w:rsid w:val="00D610E4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045"/>
    <w:rsid w:val="00D66A5D"/>
    <w:rsid w:val="00D66F83"/>
    <w:rsid w:val="00D6742C"/>
    <w:rsid w:val="00D676C7"/>
    <w:rsid w:val="00D67725"/>
    <w:rsid w:val="00D706CD"/>
    <w:rsid w:val="00D706E9"/>
    <w:rsid w:val="00D71752"/>
    <w:rsid w:val="00D71EA0"/>
    <w:rsid w:val="00D721DC"/>
    <w:rsid w:val="00D73038"/>
    <w:rsid w:val="00D735A6"/>
    <w:rsid w:val="00D73A9E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365"/>
    <w:rsid w:val="00D82E88"/>
    <w:rsid w:val="00D83EAA"/>
    <w:rsid w:val="00D85B56"/>
    <w:rsid w:val="00D85B81"/>
    <w:rsid w:val="00D85B9C"/>
    <w:rsid w:val="00D87589"/>
    <w:rsid w:val="00D8779B"/>
    <w:rsid w:val="00D87AEB"/>
    <w:rsid w:val="00D87CC2"/>
    <w:rsid w:val="00D90EAE"/>
    <w:rsid w:val="00D9122D"/>
    <w:rsid w:val="00D914D5"/>
    <w:rsid w:val="00D91CB4"/>
    <w:rsid w:val="00D923BF"/>
    <w:rsid w:val="00D9245A"/>
    <w:rsid w:val="00D92470"/>
    <w:rsid w:val="00D94AB1"/>
    <w:rsid w:val="00D94C30"/>
    <w:rsid w:val="00D94E0A"/>
    <w:rsid w:val="00D955C0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4FD"/>
    <w:rsid w:val="00DA5E7A"/>
    <w:rsid w:val="00DA683C"/>
    <w:rsid w:val="00DA6E6A"/>
    <w:rsid w:val="00DA7681"/>
    <w:rsid w:val="00DB0F51"/>
    <w:rsid w:val="00DB1FDF"/>
    <w:rsid w:val="00DB220E"/>
    <w:rsid w:val="00DB370E"/>
    <w:rsid w:val="00DB47A8"/>
    <w:rsid w:val="00DB492F"/>
    <w:rsid w:val="00DB4E4B"/>
    <w:rsid w:val="00DB5557"/>
    <w:rsid w:val="00DB56A2"/>
    <w:rsid w:val="00DB5AD2"/>
    <w:rsid w:val="00DB5EAF"/>
    <w:rsid w:val="00DB71A7"/>
    <w:rsid w:val="00DC00F0"/>
    <w:rsid w:val="00DC045A"/>
    <w:rsid w:val="00DC07A5"/>
    <w:rsid w:val="00DC0E1D"/>
    <w:rsid w:val="00DC11A1"/>
    <w:rsid w:val="00DC1C67"/>
    <w:rsid w:val="00DC238F"/>
    <w:rsid w:val="00DC23D4"/>
    <w:rsid w:val="00DC2507"/>
    <w:rsid w:val="00DC2851"/>
    <w:rsid w:val="00DC2A61"/>
    <w:rsid w:val="00DC30A8"/>
    <w:rsid w:val="00DC34C0"/>
    <w:rsid w:val="00DC44F7"/>
    <w:rsid w:val="00DC5099"/>
    <w:rsid w:val="00DC5603"/>
    <w:rsid w:val="00DC5CCF"/>
    <w:rsid w:val="00DC5D15"/>
    <w:rsid w:val="00DC6038"/>
    <w:rsid w:val="00DC668D"/>
    <w:rsid w:val="00DC6F52"/>
    <w:rsid w:val="00DC78E8"/>
    <w:rsid w:val="00DC79C4"/>
    <w:rsid w:val="00DC7AA9"/>
    <w:rsid w:val="00DC7D15"/>
    <w:rsid w:val="00DD04B2"/>
    <w:rsid w:val="00DD06C9"/>
    <w:rsid w:val="00DD0C54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789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6CD5"/>
    <w:rsid w:val="00DD7058"/>
    <w:rsid w:val="00DD71E1"/>
    <w:rsid w:val="00DD7A0E"/>
    <w:rsid w:val="00DD7E6C"/>
    <w:rsid w:val="00DE0297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1A6"/>
    <w:rsid w:val="00DE49FA"/>
    <w:rsid w:val="00DE4ADE"/>
    <w:rsid w:val="00DE5229"/>
    <w:rsid w:val="00DE5862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DF6764"/>
    <w:rsid w:val="00E00161"/>
    <w:rsid w:val="00E00714"/>
    <w:rsid w:val="00E01540"/>
    <w:rsid w:val="00E017A3"/>
    <w:rsid w:val="00E017AF"/>
    <w:rsid w:val="00E0188B"/>
    <w:rsid w:val="00E01AA5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CDA"/>
    <w:rsid w:val="00E16D1D"/>
    <w:rsid w:val="00E177E2"/>
    <w:rsid w:val="00E17EC2"/>
    <w:rsid w:val="00E20BD6"/>
    <w:rsid w:val="00E21778"/>
    <w:rsid w:val="00E21ADA"/>
    <w:rsid w:val="00E21CA0"/>
    <w:rsid w:val="00E2246A"/>
    <w:rsid w:val="00E235B9"/>
    <w:rsid w:val="00E23814"/>
    <w:rsid w:val="00E23B5C"/>
    <w:rsid w:val="00E23E82"/>
    <w:rsid w:val="00E24218"/>
    <w:rsid w:val="00E24FFD"/>
    <w:rsid w:val="00E25574"/>
    <w:rsid w:val="00E26A2E"/>
    <w:rsid w:val="00E3073A"/>
    <w:rsid w:val="00E3091C"/>
    <w:rsid w:val="00E31211"/>
    <w:rsid w:val="00E3248B"/>
    <w:rsid w:val="00E32AA3"/>
    <w:rsid w:val="00E32C55"/>
    <w:rsid w:val="00E32EA4"/>
    <w:rsid w:val="00E33806"/>
    <w:rsid w:val="00E33B71"/>
    <w:rsid w:val="00E3438B"/>
    <w:rsid w:val="00E349A9"/>
    <w:rsid w:val="00E34FD4"/>
    <w:rsid w:val="00E35C8E"/>
    <w:rsid w:val="00E36B66"/>
    <w:rsid w:val="00E36E79"/>
    <w:rsid w:val="00E37348"/>
    <w:rsid w:val="00E37CB4"/>
    <w:rsid w:val="00E4047D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59F"/>
    <w:rsid w:val="00E465BD"/>
    <w:rsid w:val="00E46872"/>
    <w:rsid w:val="00E46BF0"/>
    <w:rsid w:val="00E470EC"/>
    <w:rsid w:val="00E47242"/>
    <w:rsid w:val="00E4752C"/>
    <w:rsid w:val="00E475AE"/>
    <w:rsid w:val="00E47796"/>
    <w:rsid w:val="00E5092B"/>
    <w:rsid w:val="00E509D1"/>
    <w:rsid w:val="00E50AB6"/>
    <w:rsid w:val="00E51C26"/>
    <w:rsid w:val="00E51F94"/>
    <w:rsid w:val="00E52110"/>
    <w:rsid w:val="00E5213B"/>
    <w:rsid w:val="00E52438"/>
    <w:rsid w:val="00E5253F"/>
    <w:rsid w:val="00E53C7A"/>
    <w:rsid w:val="00E547AE"/>
    <w:rsid w:val="00E54E03"/>
    <w:rsid w:val="00E550D7"/>
    <w:rsid w:val="00E551DE"/>
    <w:rsid w:val="00E559A1"/>
    <w:rsid w:val="00E56318"/>
    <w:rsid w:val="00E564D3"/>
    <w:rsid w:val="00E56578"/>
    <w:rsid w:val="00E5680F"/>
    <w:rsid w:val="00E56A7C"/>
    <w:rsid w:val="00E577F9"/>
    <w:rsid w:val="00E57964"/>
    <w:rsid w:val="00E6200A"/>
    <w:rsid w:val="00E63258"/>
    <w:rsid w:val="00E63BED"/>
    <w:rsid w:val="00E64966"/>
    <w:rsid w:val="00E6511D"/>
    <w:rsid w:val="00E65329"/>
    <w:rsid w:val="00E66B54"/>
    <w:rsid w:val="00E66BAC"/>
    <w:rsid w:val="00E672DB"/>
    <w:rsid w:val="00E70C3D"/>
    <w:rsid w:val="00E71A1A"/>
    <w:rsid w:val="00E720DD"/>
    <w:rsid w:val="00E72EA6"/>
    <w:rsid w:val="00E72EFF"/>
    <w:rsid w:val="00E7356D"/>
    <w:rsid w:val="00E73908"/>
    <w:rsid w:val="00E75280"/>
    <w:rsid w:val="00E7581E"/>
    <w:rsid w:val="00E75927"/>
    <w:rsid w:val="00E75B7E"/>
    <w:rsid w:val="00E75E0E"/>
    <w:rsid w:val="00E76133"/>
    <w:rsid w:val="00E77638"/>
    <w:rsid w:val="00E77855"/>
    <w:rsid w:val="00E7793A"/>
    <w:rsid w:val="00E8019B"/>
    <w:rsid w:val="00E8142E"/>
    <w:rsid w:val="00E815CA"/>
    <w:rsid w:val="00E81668"/>
    <w:rsid w:val="00E82D22"/>
    <w:rsid w:val="00E842C7"/>
    <w:rsid w:val="00E85053"/>
    <w:rsid w:val="00E8607D"/>
    <w:rsid w:val="00E86BBF"/>
    <w:rsid w:val="00E87508"/>
    <w:rsid w:val="00E9045B"/>
    <w:rsid w:val="00E910E4"/>
    <w:rsid w:val="00E91115"/>
    <w:rsid w:val="00E91BE5"/>
    <w:rsid w:val="00E91D15"/>
    <w:rsid w:val="00E91ED8"/>
    <w:rsid w:val="00E91FE7"/>
    <w:rsid w:val="00E91FEA"/>
    <w:rsid w:val="00E91FEE"/>
    <w:rsid w:val="00E92649"/>
    <w:rsid w:val="00E9293C"/>
    <w:rsid w:val="00E92A09"/>
    <w:rsid w:val="00E93269"/>
    <w:rsid w:val="00E9449A"/>
    <w:rsid w:val="00E9463A"/>
    <w:rsid w:val="00E94C1F"/>
    <w:rsid w:val="00E94EBD"/>
    <w:rsid w:val="00E950E3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247F"/>
    <w:rsid w:val="00EA333E"/>
    <w:rsid w:val="00EA366B"/>
    <w:rsid w:val="00EA397A"/>
    <w:rsid w:val="00EA431B"/>
    <w:rsid w:val="00EA46FF"/>
    <w:rsid w:val="00EA475B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092"/>
    <w:rsid w:val="00EB4161"/>
    <w:rsid w:val="00EB4438"/>
    <w:rsid w:val="00EB46E0"/>
    <w:rsid w:val="00EB476E"/>
    <w:rsid w:val="00EB47FE"/>
    <w:rsid w:val="00EB48EE"/>
    <w:rsid w:val="00EB4945"/>
    <w:rsid w:val="00EB5172"/>
    <w:rsid w:val="00EB5746"/>
    <w:rsid w:val="00EB58C7"/>
    <w:rsid w:val="00EB5B24"/>
    <w:rsid w:val="00EB5C5C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39D"/>
    <w:rsid w:val="00EC3403"/>
    <w:rsid w:val="00EC3469"/>
    <w:rsid w:val="00EC3BA4"/>
    <w:rsid w:val="00EC3E14"/>
    <w:rsid w:val="00EC3E8F"/>
    <w:rsid w:val="00EC4748"/>
    <w:rsid w:val="00EC48FA"/>
    <w:rsid w:val="00EC61FA"/>
    <w:rsid w:val="00EC6689"/>
    <w:rsid w:val="00EC6D8E"/>
    <w:rsid w:val="00EC6F24"/>
    <w:rsid w:val="00EC70A1"/>
    <w:rsid w:val="00EC7539"/>
    <w:rsid w:val="00EC7BC9"/>
    <w:rsid w:val="00EC7F82"/>
    <w:rsid w:val="00EC7FCD"/>
    <w:rsid w:val="00ED067F"/>
    <w:rsid w:val="00ED14BB"/>
    <w:rsid w:val="00ED2106"/>
    <w:rsid w:val="00ED24A4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7FD"/>
    <w:rsid w:val="00ED6921"/>
    <w:rsid w:val="00ED6938"/>
    <w:rsid w:val="00ED7BBB"/>
    <w:rsid w:val="00EE0253"/>
    <w:rsid w:val="00EE0946"/>
    <w:rsid w:val="00EE0A1A"/>
    <w:rsid w:val="00EE0C04"/>
    <w:rsid w:val="00EE204F"/>
    <w:rsid w:val="00EE32C0"/>
    <w:rsid w:val="00EE349C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04"/>
    <w:rsid w:val="00EE7567"/>
    <w:rsid w:val="00EE7B22"/>
    <w:rsid w:val="00EE7FC4"/>
    <w:rsid w:val="00EF0BC3"/>
    <w:rsid w:val="00EF12DF"/>
    <w:rsid w:val="00EF16AF"/>
    <w:rsid w:val="00EF1E43"/>
    <w:rsid w:val="00EF2017"/>
    <w:rsid w:val="00EF27D0"/>
    <w:rsid w:val="00EF2AC9"/>
    <w:rsid w:val="00EF39A2"/>
    <w:rsid w:val="00EF4045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EF74C5"/>
    <w:rsid w:val="00F00692"/>
    <w:rsid w:val="00F0078E"/>
    <w:rsid w:val="00F00829"/>
    <w:rsid w:val="00F010EB"/>
    <w:rsid w:val="00F01ABB"/>
    <w:rsid w:val="00F0216C"/>
    <w:rsid w:val="00F02861"/>
    <w:rsid w:val="00F030E8"/>
    <w:rsid w:val="00F0320D"/>
    <w:rsid w:val="00F0336F"/>
    <w:rsid w:val="00F03910"/>
    <w:rsid w:val="00F03A50"/>
    <w:rsid w:val="00F03CD9"/>
    <w:rsid w:val="00F04A55"/>
    <w:rsid w:val="00F04AAA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40F"/>
    <w:rsid w:val="00F1370A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74"/>
    <w:rsid w:val="00F21CCE"/>
    <w:rsid w:val="00F21CFA"/>
    <w:rsid w:val="00F21F61"/>
    <w:rsid w:val="00F22119"/>
    <w:rsid w:val="00F2242F"/>
    <w:rsid w:val="00F22D4A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653"/>
    <w:rsid w:val="00F30E3C"/>
    <w:rsid w:val="00F31FBF"/>
    <w:rsid w:val="00F32056"/>
    <w:rsid w:val="00F32EF7"/>
    <w:rsid w:val="00F3367E"/>
    <w:rsid w:val="00F336B0"/>
    <w:rsid w:val="00F34B8C"/>
    <w:rsid w:val="00F34D99"/>
    <w:rsid w:val="00F34EB7"/>
    <w:rsid w:val="00F35094"/>
    <w:rsid w:val="00F35681"/>
    <w:rsid w:val="00F35A7B"/>
    <w:rsid w:val="00F35D47"/>
    <w:rsid w:val="00F3634B"/>
    <w:rsid w:val="00F37D54"/>
    <w:rsid w:val="00F37DA9"/>
    <w:rsid w:val="00F40675"/>
    <w:rsid w:val="00F4073C"/>
    <w:rsid w:val="00F407D4"/>
    <w:rsid w:val="00F41405"/>
    <w:rsid w:val="00F41441"/>
    <w:rsid w:val="00F41E98"/>
    <w:rsid w:val="00F41FBA"/>
    <w:rsid w:val="00F42329"/>
    <w:rsid w:val="00F427FD"/>
    <w:rsid w:val="00F4421C"/>
    <w:rsid w:val="00F442EA"/>
    <w:rsid w:val="00F443C5"/>
    <w:rsid w:val="00F4452C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3FD"/>
    <w:rsid w:val="00F47AB9"/>
    <w:rsid w:val="00F51129"/>
    <w:rsid w:val="00F52855"/>
    <w:rsid w:val="00F53428"/>
    <w:rsid w:val="00F53709"/>
    <w:rsid w:val="00F53F4C"/>
    <w:rsid w:val="00F541A7"/>
    <w:rsid w:val="00F56778"/>
    <w:rsid w:val="00F567E1"/>
    <w:rsid w:val="00F56D97"/>
    <w:rsid w:val="00F5788C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7823"/>
    <w:rsid w:val="00F87B90"/>
    <w:rsid w:val="00F87EC8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3C0"/>
    <w:rsid w:val="00FA4609"/>
    <w:rsid w:val="00FA5EA7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2DC2"/>
    <w:rsid w:val="00FB332E"/>
    <w:rsid w:val="00FB37FC"/>
    <w:rsid w:val="00FB3F5E"/>
    <w:rsid w:val="00FB4162"/>
    <w:rsid w:val="00FB4347"/>
    <w:rsid w:val="00FB43BF"/>
    <w:rsid w:val="00FB4AD9"/>
    <w:rsid w:val="00FB4FB0"/>
    <w:rsid w:val="00FB53ED"/>
    <w:rsid w:val="00FB56F1"/>
    <w:rsid w:val="00FB611A"/>
    <w:rsid w:val="00FB6321"/>
    <w:rsid w:val="00FB67F3"/>
    <w:rsid w:val="00FB7016"/>
    <w:rsid w:val="00FB7B8D"/>
    <w:rsid w:val="00FB7DB4"/>
    <w:rsid w:val="00FC10C4"/>
    <w:rsid w:val="00FC11BD"/>
    <w:rsid w:val="00FC1247"/>
    <w:rsid w:val="00FC15AC"/>
    <w:rsid w:val="00FC1E8B"/>
    <w:rsid w:val="00FC234E"/>
    <w:rsid w:val="00FC264F"/>
    <w:rsid w:val="00FC271E"/>
    <w:rsid w:val="00FC2863"/>
    <w:rsid w:val="00FC291F"/>
    <w:rsid w:val="00FC3E87"/>
    <w:rsid w:val="00FC462E"/>
    <w:rsid w:val="00FC49E3"/>
    <w:rsid w:val="00FC4C5C"/>
    <w:rsid w:val="00FC4F91"/>
    <w:rsid w:val="00FC5B95"/>
    <w:rsid w:val="00FC6001"/>
    <w:rsid w:val="00FC65AC"/>
    <w:rsid w:val="00FC701C"/>
    <w:rsid w:val="00FC7239"/>
    <w:rsid w:val="00FD07C1"/>
    <w:rsid w:val="00FD0904"/>
    <w:rsid w:val="00FD14B0"/>
    <w:rsid w:val="00FD21E7"/>
    <w:rsid w:val="00FD2B72"/>
    <w:rsid w:val="00FD2D4A"/>
    <w:rsid w:val="00FD2D8F"/>
    <w:rsid w:val="00FD3986"/>
    <w:rsid w:val="00FD3C58"/>
    <w:rsid w:val="00FD4222"/>
    <w:rsid w:val="00FD44B7"/>
    <w:rsid w:val="00FD476B"/>
    <w:rsid w:val="00FD4BBA"/>
    <w:rsid w:val="00FD4CFE"/>
    <w:rsid w:val="00FD5169"/>
    <w:rsid w:val="00FD584C"/>
    <w:rsid w:val="00FD6637"/>
    <w:rsid w:val="00FD6B76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769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8E5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5EF0"/>
    <w:rsid w:val="00FF6229"/>
    <w:rsid w:val="00FF7175"/>
    <w:rsid w:val="00FF73B0"/>
    <w:rsid w:val="00FF74DE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292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629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292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6C55D9"/>
    <w:rPr>
      <w:color w:val="605E5C"/>
      <w:shd w:val="clear" w:color="auto" w:fill="E1DFDD"/>
    </w:rPr>
  </w:style>
  <w:style w:type="paragraph" w:customStyle="1" w:styleId="FigureNo">
    <w:name w:val="Figure_No"/>
    <w:basedOn w:val="Normal"/>
    <w:next w:val="Figuretitle"/>
    <w:link w:val="FigureNoChar"/>
    <w:rsid w:val="000B72C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 w:cs="Times New Roman"/>
      <w:caps/>
      <w:sz w:val="18"/>
      <w:szCs w:val="20"/>
      <w:lang w:val="fr-FR"/>
    </w:rPr>
  </w:style>
  <w:style w:type="paragraph" w:customStyle="1" w:styleId="Figuretitle">
    <w:name w:val="Figure_title"/>
    <w:basedOn w:val="Normal"/>
    <w:next w:val="Figure"/>
    <w:link w:val="FiguretitleChar"/>
    <w:rsid w:val="000B72C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="Times New Roman" w:hAnsi="Times New Roman Bold" w:cs="Times New Roman"/>
      <w:b/>
      <w:sz w:val="18"/>
      <w:szCs w:val="20"/>
      <w:lang w:val="fr-FR"/>
    </w:rPr>
  </w:style>
  <w:style w:type="paragraph" w:customStyle="1" w:styleId="Figure">
    <w:name w:val="Figure"/>
    <w:basedOn w:val="FigureNo"/>
    <w:next w:val="Normal"/>
    <w:rsid w:val="000B72CB"/>
    <w:pPr>
      <w:keepNext w:val="0"/>
      <w:spacing w:before="0" w:after="240"/>
    </w:pPr>
  </w:style>
  <w:style w:type="character" w:customStyle="1" w:styleId="FigureNoChar">
    <w:name w:val="Figure_No Char"/>
    <w:link w:val="FigureNo"/>
    <w:locked/>
    <w:rsid w:val="000B72CB"/>
    <w:rPr>
      <w:caps/>
      <w:sz w:val="18"/>
      <w:lang w:val="fr-FR" w:eastAsia="en-US"/>
    </w:rPr>
  </w:style>
  <w:style w:type="character" w:customStyle="1" w:styleId="FiguretitleChar">
    <w:name w:val="Figure_title Char"/>
    <w:link w:val="Figuretitle"/>
    <w:locked/>
    <w:rsid w:val="000B72CB"/>
    <w:rPr>
      <w:rFonts w:ascii="Times New Roman Bold" w:hAnsi="Times New Roman Bold"/>
      <w:b/>
      <w:sz w:val="18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12565</TotalTime>
  <Pages>4</Pages>
  <Words>678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1113</cp:revision>
  <cp:lastPrinted>2001-04-23T09:30:00Z</cp:lastPrinted>
  <dcterms:created xsi:type="dcterms:W3CDTF">2021-10-20T08:05:00Z</dcterms:created>
  <dcterms:modified xsi:type="dcterms:W3CDTF">2022-11-07T19:01:00Z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